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03408" w14:textId="4E48E0C9" w:rsidR="00B65EC9" w:rsidRPr="00B65EC9" w:rsidRDefault="00B65EC9" w:rsidP="00B65EC9">
      <w:pPr>
        <w:spacing w:before="120" w:after="120"/>
        <w:jc w:val="center"/>
        <w:rPr>
          <w:b/>
          <w:bCs/>
          <w:lang w:val="en-GB"/>
        </w:rPr>
      </w:pPr>
      <w:r w:rsidRPr="00B65EC9">
        <w:rPr>
          <w:b/>
          <w:bCs/>
          <w:lang w:val="en-GB"/>
        </w:rPr>
        <w:t>Guidelines for project implementation by grant beneficiaries – Tool 5</w:t>
      </w:r>
    </w:p>
    <w:p w14:paraId="0935E6C8" w14:textId="58B8BCCF" w:rsidR="00C3737C" w:rsidRPr="00B65EC9" w:rsidRDefault="00B65EC9" w:rsidP="00B65EC9">
      <w:pPr>
        <w:spacing w:before="120" w:after="120"/>
        <w:jc w:val="center"/>
        <w:rPr>
          <w:b/>
          <w:bCs/>
          <w:lang w:val="en-GB"/>
        </w:rPr>
      </w:pPr>
      <w:r w:rsidRPr="00B65EC9">
        <w:rPr>
          <w:b/>
          <w:bCs/>
          <w:lang w:val="en-GB"/>
        </w:rPr>
        <w:t>PROCEDURE FOR PROCUREMENT BY GRANT BENEFICIARIES</w:t>
      </w:r>
    </w:p>
    <w:p w14:paraId="73E33329" w14:textId="77777777" w:rsidR="00C3737C" w:rsidRPr="00B65EC9" w:rsidRDefault="00C3737C" w:rsidP="00B65EC9">
      <w:pPr>
        <w:spacing w:before="120" w:after="120"/>
        <w:rPr>
          <w:b/>
          <w:u w:val="single"/>
          <w:lang w:val="en-GB"/>
        </w:rPr>
      </w:pPr>
      <w:r w:rsidRPr="00B65EC9">
        <w:rPr>
          <w:b/>
          <w:u w:val="single"/>
          <w:lang w:val="en-GB"/>
        </w:rPr>
        <w:t>GENERAL PROVISIONS</w:t>
      </w:r>
    </w:p>
    <w:p w14:paraId="6E2EA80C" w14:textId="77777777" w:rsidR="000D0BC6" w:rsidRPr="00B65EC9" w:rsidRDefault="001A001E" w:rsidP="00B65EC9">
      <w:pPr>
        <w:spacing w:before="120" w:after="120"/>
        <w:jc w:val="both"/>
        <w:rPr>
          <w:lang w:val="en-GB"/>
        </w:rPr>
      </w:pPr>
      <w:r w:rsidRPr="00B65EC9">
        <w:rPr>
          <w:lang w:val="en-GB"/>
        </w:rPr>
        <w:t>Procurement</w:t>
      </w:r>
      <w:r w:rsidR="00421E4A" w:rsidRPr="00B65EC9">
        <w:rPr>
          <w:lang w:val="en-GB"/>
        </w:rPr>
        <w:t xml:space="preserve"> by Grant Beneficiaries generally anticipates the following approach:</w:t>
      </w:r>
    </w:p>
    <w:p w14:paraId="0EF1D3D1" w14:textId="2B4C992F" w:rsidR="00421E4A" w:rsidRPr="00B65EC9" w:rsidRDefault="00421E4A" w:rsidP="00B65EC9">
      <w:pPr>
        <w:pStyle w:val="ListParagraph"/>
        <w:numPr>
          <w:ilvl w:val="0"/>
          <w:numId w:val="5"/>
        </w:numPr>
        <w:spacing w:before="120" w:after="120"/>
        <w:jc w:val="both"/>
        <w:rPr>
          <w:lang w:val="en-GB"/>
        </w:rPr>
      </w:pPr>
      <w:r w:rsidRPr="00B65EC9">
        <w:rPr>
          <w:b/>
          <w:lang w:val="en-GB"/>
        </w:rPr>
        <w:t>Purchase based on invoice only</w:t>
      </w:r>
      <w:r w:rsidRPr="00B65EC9">
        <w:rPr>
          <w:lang w:val="en-GB"/>
        </w:rPr>
        <w:t xml:space="preserve">. The beneficiaries </w:t>
      </w:r>
      <w:r w:rsidR="00B65EC9">
        <w:rPr>
          <w:lang w:val="en-GB"/>
        </w:rPr>
        <w:t xml:space="preserve">may procure supplies or services based on invoice (asking </w:t>
      </w:r>
      <w:r w:rsidRPr="00B65EC9">
        <w:rPr>
          <w:lang w:val="en-GB"/>
        </w:rPr>
        <w:t xml:space="preserve">one provider/supplier </w:t>
      </w:r>
      <w:r w:rsidR="00B65EC9">
        <w:rPr>
          <w:lang w:val="en-GB"/>
        </w:rPr>
        <w:t xml:space="preserve">for </w:t>
      </w:r>
      <w:r w:rsidRPr="00B65EC9">
        <w:rPr>
          <w:lang w:val="en-GB"/>
        </w:rPr>
        <w:t>pro-forma invoice</w:t>
      </w:r>
      <w:r w:rsidR="00B65EC9">
        <w:rPr>
          <w:lang w:val="en-GB"/>
        </w:rPr>
        <w:t>) for services/supplies bellow 2,500 EUR</w:t>
      </w:r>
      <w:r w:rsidRPr="00B65EC9">
        <w:rPr>
          <w:lang w:val="en-GB"/>
        </w:rPr>
        <w:t xml:space="preserve">. </w:t>
      </w:r>
      <w:r w:rsidR="00B65EC9">
        <w:rPr>
          <w:lang w:val="en-GB"/>
        </w:rPr>
        <w:t xml:space="preserve">Providers/suppliers should demonstrate clear </w:t>
      </w:r>
      <w:r w:rsidRPr="00B65EC9">
        <w:rPr>
          <w:lang w:val="en-GB"/>
        </w:rPr>
        <w:t>preparedness and ability to supply goods/supplies or deliver services</w:t>
      </w:r>
      <w:r w:rsidR="00B65EC9">
        <w:rPr>
          <w:lang w:val="en-GB"/>
        </w:rPr>
        <w:t xml:space="preserve"> as required</w:t>
      </w:r>
      <w:r w:rsidRPr="00B65EC9">
        <w:rPr>
          <w:lang w:val="en-GB"/>
        </w:rPr>
        <w:t xml:space="preserve">. It is </w:t>
      </w:r>
      <w:r w:rsidR="00B65EC9">
        <w:rPr>
          <w:lang w:val="en-GB"/>
        </w:rPr>
        <w:t xml:space="preserve">always </w:t>
      </w:r>
      <w:r w:rsidRPr="00B65EC9">
        <w:rPr>
          <w:lang w:val="en-GB"/>
        </w:rPr>
        <w:t>recommend</w:t>
      </w:r>
      <w:r w:rsidR="00B65EC9">
        <w:rPr>
          <w:lang w:val="en-GB"/>
        </w:rPr>
        <w:t>able to archive records (</w:t>
      </w:r>
      <w:r w:rsidRPr="00B65EC9">
        <w:rPr>
          <w:lang w:val="en-GB"/>
        </w:rPr>
        <w:t>documentary proof</w:t>
      </w:r>
      <w:r w:rsidR="00B65EC9">
        <w:rPr>
          <w:lang w:val="en-GB"/>
        </w:rPr>
        <w:t>s)</w:t>
      </w:r>
      <w:r w:rsidRPr="00B65EC9">
        <w:rPr>
          <w:lang w:val="en-GB"/>
        </w:rPr>
        <w:t xml:space="preserve"> of the procedure</w:t>
      </w:r>
      <w:r w:rsidR="00B65EC9">
        <w:rPr>
          <w:lang w:val="en-GB"/>
        </w:rPr>
        <w:t xml:space="preserve"> (such as </w:t>
      </w:r>
      <w:r w:rsidRPr="00B65EC9">
        <w:rPr>
          <w:lang w:val="en-GB"/>
        </w:rPr>
        <w:t>e-mail enquiry by grant beneficiary and pro-forma invoice by supplier/provider</w:t>
      </w:r>
      <w:r w:rsidR="00B65EC9">
        <w:rPr>
          <w:lang w:val="en-GB"/>
        </w:rPr>
        <w:t xml:space="preserve"> received)</w:t>
      </w:r>
      <w:r w:rsidRPr="00B65EC9">
        <w:rPr>
          <w:lang w:val="en-GB"/>
        </w:rPr>
        <w:t>.</w:t>
      </w:r>
    </w:p>
    <w:p w14:paraId="6E57AB5A" w14:textId="1B0B4869" w:rsidR="00421E4A" w:rsidRPr="00B65EC9" w:rsidRDefault="00421E4A" w:rsidP="00B65EC9">
      <w:pPr>
        <w:pStyle w:val="ListParagraph"/>
        <w:numPr>
          <w:ilvl w:val="0"/>
          <w:numId w:val="5"/>
        </w:numPr>
        <w:spacing w:before="120" w:after="120"/>
        <w:jc w:val="both"/>
        <w:rPr>
          <w:lang w:val="en-GB"/>
        </w:rPr>
      </w:pPr>
      <w:r w:rsidRPr="00B65EC9">
        <w:rPr>
          <w:b/>
          <w:lang w:val="en-GB"/>
        </w:rPr>
        <w:t>Single tender</w:t>
      </w:r>
      <w:r w:rsidRPr="00B65EC9">
        <w:rPr>
          <w:lang w:val="en-GB"/>
        </w:rPr>
        <w:t xml:space="preserve">. </w:t>
      </w:r>
      <w:r w:rsidR="00B65EC9">
        <w:rPr>
          <w:lang w:val="en-GB"/>
        </w:rPr>
        <w:t>C</w:t>
      </w:r>
      <w:r w:rsidR="00B65EC9" w:rsidRPr="00B65EC9">
        <w:rPr>
          <w:lang w:val="en-GB"/>
        </w:rPr>
        <w:t>ontracts worth under EUR 20 000 or less may be awarded based on a single tender</w:t>
      </w:r>
      <w:r w:rsidRPr="00B65EC9">
        <w:rPr>
          <w:lang w:val="en-GB"/>
        </w:rPr>
        <w:t xml:space="preserve">. </w:t>
      </w:r>
      <w:r w:rsidR="00B65EC9" w:rsidRPr="00B65EC9">
        <w:rPr>
          <w:lang w:val="en-GB"/>
        </w:rPr>
        <w:t>If the estimated budget is less than EUR 20 000, one offer is enough. However, no slicing of budget is allowed to avoid following the rule and applying the simplified procedure.</w:t>
      </w:r>
      <w:r w:rsidR="00B65EC9">
        <w:rPr>
          <w:lang w:val="en-GB"/>
        </w:rPr>
        <w:t xml:space="preserve"> </w:t>
      </w:r>
      <w:r w:rsidRPr="00B65EC9">
        <w:rPr>
          <w:lang w:val="en-GB"/>
        </w:rPr>
        <w:t>The grant beneficiary might decide to contact/compare more offers if it considers that this would improve efficiency of the procedure (i.e. improve quality of supplier/provided goods or services or decrease prices). The Grant Beneficiaries need to justify the choice of invited candidate(s)</w:t>
      </w:r>
      <w:r w:rsidR="00B65EC9">
        <w:rPr>
          <w:lang w:val="en-GB"/>
        </w:rPr>
        <w:t xml:space="preserve"> in both situations</w:t>
      </w:r>
      <w:r w:rsidRPr="00B65EC9">
        <w:rPr>
          <w:lang w:val="en-GB"/>
        </w:rPr>
        <w:t>.</w:t>
      </w:r>
      <w:r w:rsidR="00B65EC9">
        <w:rPr>
          <w:lang w:val="en-GB"/>
        </w:rPr>
        <w:t xml:space="preserve"> </w:t>
      </w:r>
      <w:r w:rsidRPr="00B65EC9">
        <w:rPr>
          <w:lang w:val="en-GB"/>
        </w:rPr>
        <w:t>The quality and financial aspect of procedure needs</w:t>
      </w:r>
      <w:r w:rsidR="00B65EC9">
        <w:rPr>
          <w:lang w:val="en-GB"/>
        </w:rPr>
        <w:t>,</w:t>
      </w:r>
      <w:r w:rsidRPr="00B65EC9">
        <w:rPr>
          <w:lang w:val="en-GB"/>
        </w:rPr>
        <w:t xml:space="preserve"> in any case</w:t>
      </w:r>
      <w:r w:rsidR="00B65EC9">
        <w:rPr>
          <w:lang w:val="en-GB"/>
        </w:rPr>
        <w:t>,</w:t>
      </w:r>
      <w:r w:rsidRPr="00B65EC9">
        <w:rPr>
          <w:lang w:val="en-GB"/>
        </w:rPr>
        <w:t xml:space="preserve"> to correspond to standard market conditions, otherwise the generated costs might be considered ineligible. </w:t>
      </w:r>
    </w:p>
    <w:p w14:paraId="34557EE7" w14:textId="3A49AE38" w:rsidR="00421E4A" w:rsidRPr="00B65EC9" w:rsidRDefault="00421E4A" w:rsidP="00B65EC9">
      <w:pPr>
        <w:pStyle w:val="ListParagraph"/>
        <w:numPr>
          <w:ilvl w:val="1"/>
          <w:numId w:val="6"/>
        </w:numPr>
        <w:spacing w:before="120" w:after="120"/>
        <w:ind w:left="1134"/>
        <w:jc w:val="both"/>
        <w:rPr>
          <w:lang w:val="en-GB"/>
        </w:rPr>
      </w:pPr>
      <w:r w:rsidRPr="00B65EC9">
        <w:rPr>
          <w:lang w:val="en-GB"/>
        </w:rPr>
        <w:t xml:space="preserve">The grant beneficiary </w:t>
      </w:r>
      <w:r w:rsidR="00B65EC9">
        <w:rPr>
          <w:lang w:val="en-GB"/>
        </w:rPr>
        <w:t xml:space="preserve">may use the package annexed to </w:t>
      </w:r>
      <w:r w:rsidR="00C267D8">
        <w:rPr>
          <w:lang w:val="en-GB"/>
        </w:rPr>
        <w:t>this tool</w:t>
      </w:r>
      <w:r w:rsidR="00B65EC9">
        <w:rPr>
          <w:lang w:val="en-GB"/>
        </w:rPr>
        <w:t xml:space="preserve">. The evaluation committee is not necessary, assessment is done </w:t>
      </w:r>
      <w:r w:rsidR="00C267D8">
        <w:rPr>
          <w:lang w:val="en-GB"/>
        </w:rPr>
        <w:t>based on YES/NO criteria, with no scoring, but with assessment of required compliance.</w:t>
      </w:r>
    </w:p>
    <w:p w14:paraId="3DCE7799" w14:textId="77777777" w:rsidR="00C267D8" w:rsidRDefault="00C267D8" w:rsidP="00B65EC9">
      <w:pPr>
        <w:pStyle w:val="ListParagraph"/>
        <w:numPr>
          <w:ilvl w:val="1"/>
          <w:numId w:val="6"/>
        </w:numPr>
        <w:spacing w:before="120" w:after="120"/>
        <w:ind w:left="1134" w:hanging="357"/>
        <w:jc w:val="both"/>
        <w:rPr>
          <w:lang w:val="en-GB"/>
        </w:rPr>
      </w:pPr>
      <w:r w:rsidRPr="00C267D8">
        <w:rPr>
          <w:lang w:val="en-GB"/>
        </w:rPr>
        <w:t xml:space="preserve">NEGOTIATION REPORT FOR SINGLE TENDER PROCEDURES </w:t>
      </w:r>
      <w:r>
        <w:rPr>
          <w:lang w:val="en-GB"/>
        </w:rPr>
        <w:t xml:space="preserve">(part of the single tender package) is completed following the end of the procedure. </w:t>
      </w:r>
    </w:p>
    <w:p w14:paraId="6F459465" w14:textId="77777777" w:rsidR="00C267D8" w:rsidRDefault="00C267D8" w:rsidP="00B65EC9">
      <w:pPr>
        <w:pStyle w:val="ListParagraph"/>
        <w:numPr>
          <w:ilvl w:val="1"/>
          <w:numId w:val="6"/>
        </w:numPr>
        <w:spacing w:before="120" w:after="120"/>
        <w:ind w:left="1134" w:hanging="357"/>
        <w:jc w:val="both"/>
        <w:rPr>
          <w:lang w:val="en-GB"/>
        </w:rPr>
      </w:pPr>
      <w:r>
        <w:rPr>
          <w:lang w:val="en-GB"/>
        </w:rPr>
        <w:t xml:space="preserve">Regardless of the negotiation procedure, principles of Annex IV still need to be requested, therefore it is also recommended to complete and sign the Note on tender inserted in the package. </w:t>
      </w:r>
    </w:p>
    <w:p w14:paraId="3B4CAEC6" w14:textId="1AF0A658" w:rsidR="00421E4A" w:rsidRPr="00B65EC9" w:rsidRDefault="00421E4A" w:rsidP="00B65EC9">
      <w:pPr>
        <w:pStyle w:val="ListParagraph"/>
        <w:numPr>
          <w:ilvl w:val="1"/>
          <w:numId w:val="6"/>
        </w:numPr>
        <w:spacing w:before="120" w:after="120"/>
        <w:ind w:left="1134" w:hanging="357"/>
        <w:jc w:val="both"/>
        <w:rPr>
          <w:lang w:val="en-GB"/>
        </w:rPr>
      </w:pPr>
      <w:r w:rsidRPr="00B65EC9">
        <w:rPr>
          <w:lang w:val="en-GB"/>
        </w:rPr>
        <w:t>The grant beneficiary needs to ensure clear audit and documentary trail of procedure – the enquiry, tenderers response and evaluation</w:t>
      </w:r>
      <w:r w:rsidR="00C267D8">
        <w:rPr>
          <w:lang w:val="en-GB"/>
        </w:rPr>
        <w:t xml:space="preserve"> (assessment)</w:t>
      </w:r>
      <w:r w:rsidRPr="00B65EC9">
        <w:rPr>
          <w:lang w:val="en-GB"/>
        </w:rPr>
        <w:t xml:space="preserve"> must be properly documented. </w:t>
      </w:r>
    </w:p>
    <w:p w14:paraId="07D9B8A0" w14:textId="77777777" w:rsidR="00C54AA0" w:rsidRPr="00B65EC9" w:rsidRDefault="00C54AA0" w:rsidP="00B65EC9">
      <w:pPr>
        <w:spacing w:before="120" w:after="120"/>
        <w:ind w:left="774"/>
        <w:jc w:val="both"/>
        <w:rPr>
          <w:lang w:val="en-GB"/>
        </w:rPr>
      </w:pPr>
      <w:r w:rsidRPr="00B65EC9">
        <w:rPr>
          <w:lang w:val="en-GB"/>
        </w:rPr>
        <w:t xml:space="preserve">For single tenders the procedure </w:t>
      </w:r>
      <w:r w:rsidR="008C591C" w:rsidRPr="00B65EC9">
        <w:rPr>
          <w:lang w:val="en-GB"/>
        </w:rPr>
        <w:t xml:space="preserve">may </w:t>
      </w:r>
      <w:r w:rsidRPr="00B65EC9">
        <w:rPr>
          <w:lang w:val="en-GB"/>
        </w:rPr>
        <w:t>be</w:t>
      </w:r>
      <w:r w:rsidR="008C591C" w:rsidRPr="00B65EC9">
        <w:rPr>
          <w:lang w:val="en-GB"/>
        </w:rPr>
        <w:t xml:space="preserve"> performed</w:t>
      </w:r>
      <w:r w:rsidRPr="00B65EC9">
        <w:rPr>
          <w:lang w:val="en-GB"/>
        </w:rPr>
        <w:t xml:space="preserve"> in </w:t>
      </w:r>
      <w:r w:rsidR="008C591C" w:rsidRPr="00B65EC9">
        <w:rPr>
          <w:lang w:val="en-GB"/>
        </w:rPr>
        <w:t xml:space="preserve">the local </w:t>
      </w:r>
      <w:r w:rsidRPr="00B65EC9">
        <w:rPr>
          <w:lang w:val="en-GB"/>
        </w:rPr>
        <w:t>language.</w:t>
      </w:r>
    </w:p>
    <w:p w14:paraId="468C8BAB" w14:textId="5C1D9EA1" w:rsidR="00421E4A" w:rsidRPr="00B65EC9" w:rsidRDefault="00421E4A" w:rsidP="00B65EC9">
      <w:pPr>
        <w:pStyle w:val="ListParagraph"/>
        <w:numPr>
          <w:ilvl w:val="0"/>
          <w:numId w:val="5"/>
        </w:numPr>
        <w:spacing w:before="120" w:after="120"/>
        <w:jc w:val="both"/>
        <w:rPr>
          <w:lang w:val="en-GB"/>
        </w:rPr>
      </w:pPr>
      <w:r w:rsidRPr="00B65EC9">
        <w:rPr>
          <w:b/>
          <w:lang w:val="en-GB"/>
        </w:rPr>
        <w:t>Competitive negotiated procedure</w:t>
      </w:r>
      <w:r w:rsidRPr="00B65EC9">
        <w:rPr>
          <w:lang w:val="en-GB"/>
        </w:rPr>
        <w:t xml:space="preserve">. The procedure is based on short-listing and inviting at least 3 competent candidates. The Grant Beneficiaries need to justify the choice of invited candidates. The Grant Beneficiaries </w:t>
      </w:r>
      <w:r w:rsidR="00C267D8">
        <w:rPr>
          <w:lang w:val="en-GB"/>
        </w:rPr>
        <w:t xml:space="preserve">may use </w:t>
      </w:r>
      <w:r w:rsidRPr="00B65EC9">
        <w:rPr>
          <w:lang w:val="en-GB"/>
        </w:rPr>
        <w:t xml:space="preserve">simplified tender </w:t>
      </w:r>
      <w:r w:rsidR="00C267D8">
        <w:rPr>
          <w:lang w:val="en-GB"/>
        </w:rPr>
        <w:t xml:space="preserve">packages </w:t>
      </w:r>
      <w:r w:rsidRPr="00B65EC9">
        <w:rPr>
          <w:lang w:val="en-GB"/>
        </w:rPr>
        <w:t>for service</w:t>
      </w:r>
      <w:r w:rsidR="00C267D8">
        <w:rPr>
          <w:lang w:val="en-GB"/>
        </w:rPr>
        <w:t>s</w:t>
      </w:r>
      <w:r w:rsidRPr="00B65EC9">
        <w:rPr>
          <w:lang w:val="en-GB"/>
        </w:rPr>
        <w:t xml:space="preserve"> and supply contracts</w:t>
      </w:r>
      <w:r w:rsidR="00C267D8">
        <w:rPr>
          <w:lang w:val="en-GB"/>
        </w:rPr>
        <w:t xml:space="preserve">, which are annexed to this report. Evaluation Committee is </w:t>
      </w:r>
      <w:proofErr w:type="gramStart"/>
      <w:r w:rsidR="00C267D8">
        <w:rPr>
          <w:lang w:val="en-GB"/>
        </w:rPr>
        <w:t>established</w:t>
      </w:r>
      <w:proofErr w:type="gramEnd"/>
      <w:r w:rsidR="00C267D8">
        <w:rPr>
          <w:lang w:val="en-GB"/>
        </w:rPr>
        <w:t xml:space="preserve"> and evaluation should be undertaken. </w:t>
      </w:r>
    </w:p>
    <w:p w14:paraId="18D70C25" w14:textId="77777777" w:rsidR="00421E4A" w:rsidRPr="00B65EC9" w:rsidRDefault="00421E4A" w:rsidP="00B65EC9">
      <w:pPr>
        <w:pStyle w:val="ListParagraph"/>
        <w:numPr>
          <w:ilvl w:val="0"/>
          <w:numId w:val="5"/>
        </w:numPr>
        <w:spacing w:before="120" w:after="120"/>
        <w:jc w:val="both"/>
        <w:rPr>
          <w:lang w:val="en-GB"/>
        </w:rPr>
      </w:pPr>
      <w:r w:rsidRPr="00B65EC9">
        <w:rPr>
          <w:b/>
          <w:lang w:val="en-GB"/>
        </w:rPr>
        <w:t>Open local procedure</w:t>
      </w:r>
      <w:r w:rsidRPr="00B65EC9">
        <w:rPr>
          <w:lang w:val="en-GB"/>
        </w:rPr>
        <w:t xml:space="preserve">. The procedure is based on publication of the tender – public invitation – at the local level. Full tender dossier and applicable evaluation procedure apply. </w:t>
      </w:r>
    </w:p>
    <w:p w14:paraId="0CF9A5EF" w14:textId="77777777" w:rsidR="00421E4A" w:rsidRPr="00B65EC9" w:rsidRDefault="00421E4A" w:rsidP="00B65EC9">
      <w:pPr>
        <w:pStyle w:val="ListParagraph"/>
        <w:numPr>
          <w:ilvl w:val="0"/>
          <w:numId w:val="5"/>
        </w:numPr>
        <w:spacing w:before="120" w:after="120"/>
        <w:jc w:val="both"/>
        <w:rPr>
          <w:lang w:val="en-GB"/>
        </w:rPr>
      </w:pPr>
      <w:r w:rsidRPr="00B65EC9">
        <w:rPr>
          <w:b/>
          <w:lang w:val="en-GB"/>
        </w:rPr>
        <w:t>International open procedure</w:t>
      </w:r>
      <w:r w:rsidRPr="00B65EC9">
        <w:rPr>
          <w:lang w:val="en-GB"/>
        </w:rPr>
        <w:t xml:space="preserve">. The procedure is based on publication of the tender – public invitation – at the international level. Full tender dossier and applicable evaluation procedure apply. </w:t>
      </w:r>
    </w:p>
    <w:p w14:paraId="605F8808" w14:textId="77777777" w:rsidR="00421E4A" w:rsidRPr="00B65EC9" w:rsidRDefault="00421E4A" w:rsidP="00B65EC9">
      <w:pPr>
        <w:spacing w:before="120" w:after="120"/>
        <w:rPr>
          <w:lang w:val="en-GB"/>
        </w:rPr>
      </w:pPr>
    </w:p>
    <w:p w14:paraId="4BF27C50" w14:textId="77777777" w:rsidR="00CC4A9A" w:rsidRPr="00B65EC9" w:rsidRDefault="00CC4A9A" w:rsidP="00B65EC9">
      <w:pPr>
        <w:spacing w:before="120" w:after="120"/>
        <w:rPr>
          <w:b/>
          <w:u w:val="single"/>
          <w:lang w:val="en-GB"/>
        </w:rPr>
      </w:pPr>
      <w:r w:rsidRPr="00B65EC9">
        <w:rPr>
          <w:b/>
          <w:u w:val="single"/>
          <w:lang w:val="en-GB"/>
        </w:rPr>
        <w:lastRenderedPageBreak/>
        <w:t>STEPS – SINGLE TENDER PROCEDURE</w:t>
      </w:r>
    </w:p>
    <w:p w14:paraId="3097E7FF" w14:textId="40B03DCA" w:rsidR="00CC4A9A" w:rsidRPr="00DE52A0" w:rsidRDefault="00CC4A9A" w:rsidP="00DE52A0">
      <w:pPr>
        <w:pStyle w:val="ListParagraph"/>
        <w:numPr>
          <w:ilvl w:val="0"/>
          <w:numId w:val="16"/>
        </w:numPr>
        <w:spacing w:before="120" w:after="120"/>
        <w:rPr>
          <w:lang w:val="en-GB"/>
        </w:rPr>
      </w:pPr>
      <w:r w:rsidRPr="00DE52A0">
        <w:rPr>
          <w:lang w:val="en-GB"/>
        </w:rPr>
        <w:t xml:space="preserve">Preparation of tender documentation </w:t>
      </w:r>
      <w:proofErr w:type="gramStart"/>
      <w:r w:rsidRPr="00DE52A0">
        <w:rPr>
          <w:lang w:val="en-GB"/>
        </w:rPr>
        <w:t>on the basis of</w:t>
      </w:r>
      <w:proofErr w:type="gramEnd"/>
      <w:r w:rsidRPr="00DE52A0">
        <w:rPr>
          <w:lang w:val="en-GB"/>
        </w:rPr>
        <w:t xml:space="preserve"> templates provided in this Guidelines </w:t>
      </w:r>
    </w:p>
    <w:p w14:paraId="4EAC00CC" w14:textId="646B930D" w:rsidR="00CC4A9A" w:rsidRPr="00DE52A0" w:rsidRDefault="00CC4A9A" w:rsidP="00DE52A0">
      <w:pPr>
        <w:pStyle w:val="ListParagraph"/>
        <w:numPr>
          <w:ilvl w:val="0"/>
          <w:numId w:val="16"/>
        </w:numPr>
        <w:spacing w:before="120" w:after="120"/>
        <w:rPr>
          <w:lang w:val="en-GB"/>
        </w:rPr>
      </w:pPr>
      <w:r w:rsidRPr="00DE52A0">
        <w:rPr>
          <w:lang w:val="en-GB"/>
        </w:rPr>
        <w:t>Identification of tenderer to be invited – at least 1 competent tenderer</w:t>
      </w:r>
    </w:p>
    <w:p w14:paraId="37A75FD0" w14:textId="08767BC8" w:rsidR="00CC4A9A" w:rsidRPr="00DE52A0" w:rsidRDefault="00CC4A9A" w:rsidP="00DE52A0">
      <w:pPr>
        <w:pStyle w:val="ListParagraph"/>
        <w:numPr>
          <w:ilvl w:val="0"/>
          <w:numId w:val="16"/>
        </w:numPr>
        <w:spacing w:before="120" w:after="120"/>
        <w:rPr>
          <w:lang w:val="en-GB"/>
        </w:rPr>
      </w:pPr>
      <w:r w:rsidRPr="00DE52A0">
        <w:rPr>
          <w:lang w:val="en-GB"/>
        </w:rPr>
        <w:t>Invitation to tenderer – at least 1 competent tenderer</w:t>
      </w:r>
    </w:p>
    <w:p w14:paraId="2B136FE7" w14:textId="2DEE0008" w:rsidR="00077BC9" w:rsidRPr="00DE52A0" w:rsidRDefault="00CD535B" w:rsidP="00DE52A0">
      <w:pPr>
        <w:pStyle w:val="ListParagraph"/>
        <w:numPr>
          <w:ilvl w:val="0"/>
          <w:numId w:val="16"/>
        </w:numPr>
        <w:spacing w:before="120" w:after="120"/>
        <w:rPr>
          <w:lang w:val="en-GB"/>
        </w:rPr>
      </w:pPr>
      <w:r w:rsidRPr="00DE52A0">
        <w:rPr>
          <w:lang w:val="en-GB"/>
        </w:rPr>
        <w:t xml:space="preserve">In order to achieve best value for money it is recommended to invite at least 3 competent tenderers </w:t>
      </w:r>
    </w:p>
    <w:p w14:paraId="23B8B362" w14:textId="4FDAA90F" w:rsidR="00CC4A9A" w:rsidRPr="00DE52A0" w:rsidRDefault="00CC4A9A" w:rsidP="00DE52A0">
      <w:pPr>
        <w:pStyle w:val="ListParagraph"/>
        <w:numPr>
          <w:ilvl w:val="0"/>
          <w:numId w:val="16"/>
        </w:numPr>
        <w:spacing w:before="120" w:after="120"/>
        <w:rPr>
          <w:lang w:val="en-GB"/>
        </w:rPr>
      </w:pPr>
      <w:r w:rsidRPr="00DE52A0">
        <w:rPr>
          <w:lang w:val="en-GB"/>
        </w:rPr>
        <w:t>At least 10 days are given between the invitation and the deadline for submission of the tenders</w:t>
      </w:r>
    </w:p>
    <w:p w14:paraId="7FC66E7F" w14:textId="7EB14910" w:rsidR="00CC4A9A" w:rsidRPr="00DE52A0" w:rsidRDefault="00CC4A9A" w:rsidP="00DE52A0">
      <w:pPr>
        <w:pStyle w:val="ListParagraph"/>
        <w:numPr>
          <w:ilvl w:val="0"/>
          <w:numId w:val="16"/>
        </w:numPr>
        <w:spacing w:before="120" w:after="120"/>
        <w:rPr>
          <w:lang w:val="en-GB"/>
        </w:rPr>
      </w:pPr>
      <w:r w:rsidRPr="00DE52A0">
        <w:rPr>
          <w:lang w:val="en-GB"/>
        </w:rPr>
        <w:t xml:space="preserve">Nomination of </w:t>
      </w:r>
      <w:r w:rsidR="001A001E" w:rsidRPr="00DE52A0">
        <w:rPr>
          <w:lang w:val="en-GB"/>
        </w:rPr>
        <w:t>persons to participate in the negotiation process</w:t>
      </w:r>
    </w:p>
    <w:p w14:paraId="7A89EB4E" w14:textId="78E9878F" w:rsidR="00CC4A9A" w:rsidRPr="00DE52A0" w:rsidRDefault="00CC4A9A" w:rsidP="00DE52A0">
      <w:pPr>
        <w:pStyle w:val="ListParagraph"/>
        <w:numPr>
          <w:ilvl w:val="0"/>
          <w:numId w:val="16"/>
        </w:numPr>
        <w:spacing w:before="120" w:after="120"/>
        <w:rPr>
          <w:lang w:val="en-GB"/>
        </w:rPr>
      </w:pPr>
      <w:r w:rsidRPr="00DE52A0">
        <w:rPr>
          <w:lang w:val="en-GB"/>
        </w:rPr>
        <w:t>Evaluation</w:t>
      </w:r>
      <w:r w:rsidR="00C267D8" w:rsidRPr="00DE52A0">
        <w:rPr>
          <w:lang w:val="en-GB"/>
        </w:rPr>
        <w:t xml:space="preserve"> (Assessment)</w:t>
      </w:r>
      <w:r w:rsidRPr="00DE52A0">
        <w:rPr>
          <w:lang w:val="en-GB"/>
        </w:rPr>
        <w:t xml:space="preserve"> procedure</w:t>
      </w:r>
    </w:p>
    <w:p w14:paraId="18150234" w14:textId="2F393115" w:rsidR="00CC4A9A" w:rsidRPr="00DE52A0" w:rsidRDefault="00CC4A9A" w:rsidP="00DE52A0">
      <w:pPr>
        <w:pStyle w:val="ListParagraph"/>
        <w:numPr>
          <w:ilvl w:val="0"/>
          <w:numId w:val="16"/>
        </w:numPr>
        <w:spacing w:before="120" w:after="120"/>
        <w:rPr>
          <w:lang w:val="en-GB"/>
        </w:rPr>
      </w:pPr>
      <w:r w:rsidRPr="00DE52A0">
        <w:rPr>
          <w:lang w:val="en-GB"/>
        </w:rPr>
        <w:t>Completion of single tender negotiations report (</w:t>
      </w:r>
      <w:r w:rsidR="00C267D8" w:rsidRPr="00DE52A0">
        <w:rPr>
          <w:lang w:val="en-GB"/>
        </w:rPr>
        <w:t xml:space="preserve">as per </w:t>
      </w:r>
      <w:r w:rsidRPr="00DE52A0">
        <w:rPr>
          <w:lang w:val="en-GB"/>
        </w:rPr>
        <w:t>template</w:t>
      </w:r>
      <w:r w:rsidR="00C267D8" w:rsidRPr="00DE52A0">
        <w:rPr>
          <w:lang w:val="en-GB"/>
        </w:rPr>
        <w:t xml:space="preserve">) </w:t>
      </w:r>
    </w:p>
    <w:p w14:paraId="790249E5" w14:textId="3440C0A7" w:rsidR="00CC4A9A" w:rsidRPr="00DE52A0" w:rsidRDefault="00CC4A9A" w:rsidP="00DE52A0">
      <w:pPr>
        <w:pStyle w:val="ListParagraph"/>
        <w:numPr>
          <w:ilvl w:val="0"/>
          <w:numId w:val="16"/>
        </w:numPr>
        <w:spacing w:before="120" w:after="120"/>
        <w:rPr>
          <w:lang w:val="en-GB"/>
        </w:rPr>
      </w:pPr>
      <w:r w:rsidRPr="00DE52A0">
        <w:rPr>
          <w:lang w:val="en-GB"/>
        </w:rPr>
        <w:t>Preparation and signature of contract in accordance with the standard formats provided with</w:t>
      </w:r>
      <w:r w:rsidR="001A001E" w:rsidRPr="00DE52A0">
        <w:rPr>
          <w:lang w:val="en-GB"/>
        </w:rPr>
        <w:t>in</w:t>
      </w:r>
      <w:r w:rsidRPr="00DE52A0">
        <w:rPr>
          <w:lang w:val="en-GB"/>
        </w:rPr>
        <w:t xml:space="preserve"> the tender documentation </w:t>
      </w:r>
    </w:p>
    <w:p w14:paraId="2CAEFF18" w14:textId="40D6CCC8" w:rsidR="000941DE" w:rsidRPr="00B65EC9" w:rsidRDefault="00421E4A" w:rsidP="00B65EC9">
      <w:pPr>
        <w:spacing w:before="120" w:after="120"/>
        <w:rPr>
          <w:b/>
          <w:u w:val="single"/>
          <w:lang w:val="en-GB"/>
        </w:rPr>
      </w:pPr>
      <w:r w:rsidRPr="00B65EC9">
        <w:rPr>
          <w:b/>
          <w:u w:val="single"/>
          <w:lang w:val="en-GB"/>
        </w:rPr>
        <w:t xml:space="preserve">STEPS </w:t>
      </w:r>
      <w:r w:rsidR="00DE52A0">
        <w:rPr>
          <w:b/>
          <w:u w:val="single"/>
          <w:lang w:val="en-GB"/>
        </w:rPr>
        <w:t>–</w:t>
      </w:r>
      <w:r w:rsidRPr="00B65EC9">
        <w:rPr>
          <w:b/>
          <w:u w:val="single"/>
          <w:lang w:val="en-GB"/>
        </w:rPr>
        <w:t xml:space="preserve"> </w:t>
      </w:r>
      <w:r w:rsidR="00DE52A0">
        <w:rPr>
          <w:b/>
          <w:u w:val="single"/>
          <w:lang w:val="en-GB"/>
        </w:rPr>
        <w:t>SIMPLIFIED PROCEDURE</w:t>
      </w:r>
      <w:r w:rsidRPr="00B65EC9">
        <w:rPr>
          <w:b/>
          <w:u w:val="single"/>
          <w:lang w:val="en-GB"/>
        </w:rPr>
        <w:t xml:space="preserve"> </w:t>
      </w:r>
    </w:p>
    <w:p w14:paraId="507D14E2" w14:textId="569B53BD" w:rsidR="00C3737C" w:rsidRPr="00C267D8" w:rsidRDefault="00421E4A" w:rsidP="00C267D8">
      <w:pPr>
        <w:pStyle w:val="ListParagraph"/>
        <w:numPr>
          <w:ilvl w:val="0"/>
          <w:numId w:val="14"/>
        </w:numPr>
        <w:spacing w:before="120" w:after="120"/>
        <w:rPr>
          <w:lang w:val="en-GB"/>
        </w:rPr>
      </w:pPr>
      <w:r w:rsidRPr="00C267D8">
        <w:rPr>
          <w:lang w:val="en-GB"/>
        </w:rPr>
        <w:t xml:space="preserve">Preparation of tender documentation </w:t>
      </w:r>
      <w:proofErr w:type="gramStart"/>
      <w:r w:rsidRPr="00C267D8">
        <w:rPr>
          <w:lang w:val="en-GB"/>
        </w:rPr>
        <w:t>on the basis of</w:t>
      </w:r>
      <w:proofErr w:type="gramEnd"/>
      <w:r w:rsidRPr="00C267D8">
        <w:rPr>
          <w:lang w:val="en-GB"/>
        </w:rPr>
        <w:t xml:space="preserve"> templates provided in this Guidelines</w:t>
      </w:r>
      <w:r w:rsidR="00C54AA0" w:rsidRPr="00C267D8">
        <w:rPr>
          <w:lang w:val="en-GB"/>
        </w:rPr>
        <w:t>. Specific attention to be dedicated to technical specifications in the case of supply contracts and terms of reference in the case of service contracts.</w:t>
      </w:r>
      <w:r w:rsidR="008C591C" w:rsidRPr="00C267D8">
        <w:rPr>
          <w:lang w:val="en-GB"/>
        </w:rPr>
        <w:t xml:space="preserve"> </w:t>
      </w:r>
      <w:r w:rsidR="006B34BE" w:rsidRPr="00C267D8">
        <w:rPr>
          <w:lang w:val="en-GB"/>
        </w:rPr>
        <w:t xml:space="preserve">Simplified tender </w:t>
      </w:r>
      <w:r w:rsidR="00C267D8" w:rsidRPr="00C267D8">
        <w:rPr>
          <w:lang w:val="en-GB"/>
        </w:rPr>
        <w:t xml:space="preserve">packages may be used. </w:t>
      </w:r>
    </w:p>
    <w:p w14:paraId="45CFF94A" w14:textId="50DB4412" w:rsidR="00C267D8" w:rsidRPr="00C267D8" w:rsidRDefault="00C267D8" w:rsidP="00C267D8">
      <w:pPr>
        <w:pStyle w:val="ListParagraph"/>
        <w:numPr>
          <w:ilvl w:val="0"/>
          <w:numId w:val="14"/>
        </w:numPr>
        <w:spacing w:before="120" w:after="120"/>
        <w:rPr>
          <w:lang w:val="en-GB"/>
        </w:rPr>
      </w:pPr>
      <w:r>
        <w:rPr>
          <w:lang w:val="en-GB"/>
        </w:rPr>
        <w:t>Observe that</w:t>
      </w:r>
      <w:r w:rsidRPr="00C267D8">
        <w:rPr>
          <w:lang w:val="en-GB"/>
        </w:rPr>
        <w:t xml:space="preserve"> preparing the tender dossier - particularly the technical specifications / terms of reference - may require the assistance of one or more external technical specialist(s). Each such specialist must sign a declaration of objectivity and confidentiality</w:t>
      </w:r>
    </w:p>
    <w:p w14:paraId="699701C8" w14:textId="752E9BF5" w:rsidR="00421E4A" w:rsidRPr="00C267D8" w:rsidRDefault="00421E4A" w:rsidP="00C267D8">
      <w:pPr>
        <w:pStyle w:val="ListParagraph"/>
        <w:numPr>
          <w:ilvl w:val="0"/>
          <w:numId w:val="14"/>
        </w:numPr>
        <w:spacing w:before="120" w:after="120"/>
        <w:rPr>
          <w:lang w:val="en-GB"/>
        </w:rPr>
      </w:pPr>
      <w:r w:rsidRPr="00C267D8">
        <w:rPr>
          <w:lang w:val="en-GB"/>
        </w:rPr>
        <w:t xml:space="preserve">Identification of </w:t>
      </w:r>
      <w:r w:rsidR="00C54AA0" w:rsidRPr="00C267D8">
        <w:rPr>
          <w:lang w:val="en-GB"/>
        </w:rPr>
        <w:t xml:space="preserve">tenderers to be invited – at </w:t>
      </w:r>
      <w:r w:rsidR="00CC4A9A" w:rsidRPr="00C267D8">
        <w:rPr>
          <w:lang w:val="en-GB"/>
        </w:rPr>
        <w:t>least 3 competent</w:t>
      </w:r>
      <w:r w:rsidR="00C54AA0" w:rsidRPr="00C267D8">
        <w:rPr>
          <w:lang w:val="en-GB"/>
        </w:rPr>
        <w:t xml:space="preserve"> candidates</w:t>
      </w:r>
    </w:p>
    <w:p w14:paraId="612C5422" w14:textId="0E455FCE" w:rsidR="00C54AA0" w:rsidRPr="00C267D8" w:rsidRDefault="00C54AA0" w:rsidP="00C267D8">
      <w:pPr>
        <w:pStyle w:val="ListParagraph"/>
        <w:numPr>
          <w:ilvl w:val="0"/>
          <w:numId w:val="14"/>
        </w:numPr>
        <w:spacing w:before="120" w:after="120"/>
        <w:rPr>
          <w:lang w:val="en-GB"/>
        </w:rPr>
      </w:pPr>
      <w:r w:rsidRPr="00C267D8">
        <w:rPr>
          <w:lang w:val="en-GB"/>
        </w:rPr>
        <w:t xml:space="preserve">Invitation to tenderers – at </w:t>
      </w:r>
      <w:r w:rsidR="00CC4A9A" w:rsidRPr="00C267D8">
        <w:rPr>
          <w:lang w:val="en-GB"/>
        </w:rPr>
        <w:t>least 3 competent</w:t>
      </w:r>
      <w:r w:rsidRPr="00C267D8">
        <w:rPr>
          <w:lang w:val="en-GB"/>
        </w:rPr>
        <w:t xml:space="preserve"> candidates directly invited</w:t>
      </w:r>
    </w:p>
    <w:p w14:paraId="7CA48D91" w14:textId="7D804A57" w:rsidR="00C54AA0" w:rsidRPr="00C267D8" w:rsidRDefault="00C54AA0" w:rsidP="00C267D8">
      <w:pPr>
        <w:pStyle w:val="ListParagraph"/>
        <w:numPr>
          <w:ilvl w:val="0"/>
          <w:numId w:val="14"/>
        </w:numPr>
        <w:spacing w:before="120" w:after="120"/>
        <w:rPr>
          <w:lang w:val="en-GB"/>
        </w:rPr>
      </w:pPr>
      <w:r w:rsidRPr="00C267D8">
        <w:rPr>
          <w:lang w:val="en-GB"/>
        </w:rPr>
        <w:t>At least 30 days are given between the invitation and the deadline for submission of the tenders</w:t>
      </w:r>
    </w:p>
    <w:p w14:paraId="4FD7DF1F" w14:textId="36D4886B" w:rsidR="00C54AA0" w:rsidRPr="00C267D8" w:rsidRDefault="00C54AA0" w:rsidP="00C267D8">
      <w:pPr>
        <w:pStyle w:val="ListParagraph"/>
        <w:numPr>
          <w:ilvl w:val="0"/>
          <w:numId w:val="14"/>
        </w:numPr>
        <w:spacing w:before="120" w:after="120"/>
        <w:rPr>
          <w:lang w:val="en-GB"/>
        </w:rPr>
      </w:pPr>
      <w:r w:rsidRPr="00C267D8">
        <w:rPr>
          <w:lang w:val="en-GB"/>
        </w:rPr>
        <w:t xml:space="preserve">Responding </w:t>
      </w:r>
      <w:r w:rsidR="00C267D8" w:rsidRPr="00C267D8">
        <w:rPr>
          <w:lang w:val="en-GB"/>
        </w:rPr>
        <w:t xml:space="preserve">to all relevant </w:t>
      </w:r>
      <w:r w:rsidRPr="00C267D8">
        <w:rPr>
          <w:lang w:val="en-GB"/>
        </w:rPr>
        <w:t xml:space="preserve">enquiries or clarifications from the potential tenderers – responses </w:t>
      </w:r>
      <w:r w:rsidR="00C267D8" w:rsidRPr="00C267D8">
        <w:rPr>
          <w:lang w:val="en-GB"/>
        </w:rPr>
        <w:t xml:space="preserve">are to be </w:t>
      </w:r>
      <w:r w:rsidRPr="00C267D8">
        <w:rPr>
          <w:lang w:val="en-GB"/>
        </w:rPr>
        <w:t>sent to all the invited tenderers</w:t>
      </w:r>
      <w:r w:rsidR="006B34BE" w:rsidRPr="00C267D8">
        <w:rPr>
          <w:lang w:val="en-GB"/>
        </w:rPr>
        <w:t xml:space="preserve"> </w:t>
      </w:r>
      <w:r w:rsidR="00C267D8" w:rsidRPr="00C267D8">
        <w:rPr>
          <w:lang w:val="en-GB"/>
        </w:rPr>
        <w:t xml:space="preserve">to ensure equal treatment. </w:t>
      </w:r>
    </w:p>
    <w:p w14:paraId="27979463" w14:textId="716301DB" w:rsidR="00C54AA0" w:rsidRPr="00C267D8" w:rsidRDefault="006B34BE" w:rsidP="00C267D8">
      <w:pPr>
        <w:pStyle w:val="ListParagraph"/>
        <w:numPr>
          <w:ilvl w:val="0"/>
          <w:numId w:val="14"/>
        </w:numPr>
        <w:spacing w:before="120" w:after="120"/>
        <w:rPr>
          <w:lang w:val="en-GB"/>
        </w:rPr>
      </w:pPr>
      <w:r w:rsidRPr="00C267D8">
        <w:rPr>
          <w:lang w:val="en-GB"/>
        </w:rPr>
        <w:t xml:space="preserve">Nomination of evaluation committee </w:t>
      </w:r>
      <w:r w:rsidR="00077BC9" w:rsidRPr="00C267D8">
        <w:rPr>
          <w:lang w:val="en-GB"/>
        </w:rPr>
        <w:t>(at least 3 voting members</w:t>
      </w:r>
      <w:r w:rsidR="00C267D8" w:rsidRPr="00C267D8">
        <w:rPr>
          <w:lang w:val="en-GB"/>
        </w:rPr>
        <w:t>, with equal vote, observe that all members of the evaluation committee and any observers must sign a declaration of impartiality and confidentiality</w:t>
      </w:r>
      <w:r w:rsidR="00077BC9" w:rsidRPr="00C267D8">
        <w:rPr>
          <w:lang w:val="en-GB"/>
        </w:rPr>
        <w:t>)</w:t>
      </w:r>
    </w:p>
    <w:p w14:paraId="7D24518F" w14:textId="08CE4FA8" w:rsidR="006B34BE" w:rsidRPr="00C267D8" w:rsidRDefault="006B34BE" w:rsidP="00C267D8">
      <w:pPr>
        <w:pStyle w:val="ListParagraph"/>
        <w:numPr>
          <w:ilvl w:val="0"/>
          <w:numId w:val="14"/>
        </w:numPr>
        <w:spacing w:before="120" w:after="120"/>
        <w:rPr>
          <w:lang w:val="en-GB"/>
        </w:rPr>
      </w:pPr>
      <w:r w:rsidRPr="00C267D8">
        <w:rPr>
          <w:lang w:val="en-GB"/>
        </w:rPr>
        <w:t>Evaluation procedure</w:t>
      </w:r>
    </w:p>
    <w:p w14:paraId="7559D29B" w14:textId="3DF447CF" w:rsidR="006B34BE" w:rsidRPr="00C267D8" w:rsidRDefault="006B34BE" w:rsidP="00C267D8">
      <w:pPr>
        <w:pStyle w:val="ListParagraph"/>
        <w:numPr>
          <w:ilvl w:val="0"/>
          <w:numId w:val="14"/>
        </w:numPr>
        <w:spacing w:before="120" w:after="120"/>
        <w:rPr>
          <w:lang w:val="en-GB"/>
        </w:rPr>
      </w:pPr>
      <w:r w:rsidRPr="00C267D8">
        <w:rPr>
          <w:lang w:val="en-GB"/>
        </w:rPr>
        <w:t>Completion of</w:t>
      </w:r>
      <w:r w:rsidR="001A001E" w:rsidRPr="00C267D8">
        <w:rPr>
          <w:lang w:val="en-GB"/>
        </w:rPr>
        <w:t xml:space="preserve"> evaluation</w:t>
      </w:r>
      <w:r w:rsidRPr="00C267D8">
        <w:rPr>
          <w:lang w:val="en-GB"/>
        </w:rPr>
        <w:t xml:space="preserve"> report. </w:t>
      </w:r>
    </w:p>
    <w:p w14:paraId="11F187A9" w14:textId="05E4D13E" w:rsidR="006B34BE" w:rsidRPr="00C267D8" w:rsidRDefault="006B34BE" w:rsidP="00C267D8">
      <w:pPr>
        <w:pStyle w:val="ListParagraph"/>
        <w:numPr>
          <w:ilvl w:val="0"/>
          <w:numId w:val="14"/>
        </w:numPr>
        <w:spacing w:before="120" w:after="120"/>
        <w:rPr>
          <w:lang w:val="en-GB"/>
        </w:rPr>
      </w:pPr>
      <w:r w:rsidRPr="00C267D8">
        <w:rPr>
          <w:lang w:val="en-GB"/>
        </w:rPr>
        <w:t xml:space="preserve">Preparation and signature of </w:t>
      </w:r>
      <w:r w:rsidR="001A001E" w:rsidRPr="00C267D8">
        <w:rPr>
          <w:lang w:val="en-GB"/>
        </w:rPr>
        <w:t xml:space="preserve">the </w:t>
      </w:r>
      <w:r w:rsidRPr="00C267D8">
        <w:rPr>
          <w:lang w:val="en-GB"/>
        </w:rPr>
        <w:t>contract in accordance with the standard formats provided with</w:t>
      </w:r>
      <w:r w:rsidR="001A001E" w:rsidRPr="00C267D8">
        <w:rPr>
          <w:lang w:val="en-GB"/>
        </w:rPr>
        <w:t>in</w:t>
      </w:r>
      <w:r w:rsidRPr="00C267D8">
        <w:rPr>
          <w:lang w:val="en-GB"/>
        </w:rPr>
        <w:t xml:space="preserve"> the tender documentation</w:t>
      </w:r>
    </w:p>
    <w:p w14:paraId="314D454F" w14:textId="77777777" w:rsidR="00C3737C" w:rsidRPr="00B65EC9" w:rsidRDefault="00421E4A" w:rsidP="00B65EC9">
      <w:pPr>
        <w:spacing w:before="120" w:after="120"/>
        <w:rPr>
          <w:b/>
          <w:u w:val="single"/>
          <w:lang w:val="en-GB"/>
        </w:rPr>
      </w:pPr>
      <w:r w:rsidRPr="00B65EC9">
        <w:rPr>
          <w:b/>
          <w:u w:val="single"/>
          <w:lang w:val="en-GB"/>
        </w:rPr>
        <w:t>KEY CHALLANGES AND PRACTICAL RECOMMENDATIONS</w:t>
      </w:r>
    </w:p>
    <w:tbl>
      <w:tblPr>
        <w:tblStyle w:val="TableGrid"/>
        <w:tblW w:w="0" w:type="auto"/>
        <w:tblLook w:val="04A0" w:firstRow="1" w:lastRow="0" w:firstColumn="1" w:lastColumn="0" w:noHBand="0" w:noVBand="1"/>
      </w:tblPr>
      <w:tblGrid>
        <w:gridCol w:w="3170"/>
        <w:gridCol w:w="6118"/>
      </w:tblGrid>
      <w:tr w:rsidR="00C951D2" w:rsidRPr="00B65EC9" w14:paraId="1621D2C8" w14:textId="77777777" w:rsidTr="00A57187">
        <w:tc>
          <w:tcPr>
            <w:tcW w:w="3170" w:type="dxa"/>
          </w:tcPr>
          <w:p w14:paraId="7C68C74E" w14:textId="77777777" w:rsidR="00C951D2" w:rsidRPr="00B65EC9" w:rsidRDefault="00C951D2" w:rsidP="00B65EC9">
            <w:pPr>
              <w:spacing w:before="120" w:after="120"/>
            </w:pPr>
            <w:r w:rsidRPr="00B65EC9">
              <w:t>LIST OF ENTITIES INVITED TO SUBMIT A TENDER</w:t>
            </w:r>
          </w:p>
        </w:tc>
        <w:tc>
          <w:tcPr>
            <w:tcW w:w="6118" w:type="dxa"/>
          </w:tcPr>
          <w:p w14:paraId="5AB2F2D8" w14:textId="77777777" w:rsidR="000D0BC6" w:rsidRPr="00B65EC9" w:rsidRDefault="00C951D2" w:rsidP="00B65EC9">
            <w:pPr>
              <w:pStyle w:val="ListParagraph"/>
              <w:numPr>
                <w:ilvl w:val="0"/>
                <w:numId w:val="7"/>
              </w:numPr>
              <w:spacing w:before="120" w:after="120"/>
              <w:ind w:left="432"/>
              <w:jc w:val="both"/>
            </w:pPr>
            <w:r w:rsidRPr="00B65EC9">
              <w:t xml:space="preserve">Make sure that </w:t>
            </w:r>
            <w:r w:rsidR="001A001E" w:rsidRPr="00B65EC9">
              <w:t>the</w:t>
            </w:r>
            <w:r w:rsidRPr="00B65EC9">
              <w:t xml:space="preserve"> selection criteria set out in the Contract Notice</w:t>
            </w:r>
            <w:r w:rsidR="008C591C" w:rsidRPr="00B65EC9">
              <w:t xml:space="preserve"> are proportionate</w:t>
            </w:r>
            <w:r w:rsidR="001A001E" w:rsidRPr="00B65EC9">
              <w:t xml:space="preserve"> in relation to the nature and value of the contract</w:t>
            </w:r>
          </w:p>
          <w:p w14:paraId="1E1B3DE2" w14:textId="77777777" w:rsidR="000D0BC6" w:rsidRPr="00B65EC9" w:rsidRDefault="00C951D2" w:rsidP="00B65EC9">
            <w:pPr>
              <w:pStyle w:val="ListParagraph"/>
              <w:numPr>
                <w:ilvl w:val="0"/>
                <w:numId w:val="7"/>
              </w:numPr>
              <w:spacing w:before="120" w:after="120"/>
              <w:ind w:left="432"/>
              <w:jc w:val="both"/>
            </w:pPr>
            <w:r w:rsidRPr="00B65EC9">
              <w:t xml:space="preserve">Make sure you have proper justification on why the specific tenderers were invited, for example ‘’based on the initial market research, we have established that </w:t>
            </w:r>
            <w:proofErr w:type="gramStart"/>
            <w:r w:rsidRPr="00B65EC9">
              <w:t>these tenderer</w:t>
            </w:r>
            <w:proofErr w:type="gramEnd"/>
            <w:r w:rsidRPr="00B65EC9">
              <w:t xml:space="preserve"> are competent and competitive providers’’</w:t>
            </w:r>
          </w:p>
        </w:tc>
      </w:tr>
      <w:tr w:rsidR="00C951D2" w:rsidRPr="00B65EC9" w14:paraId="6C2A6087" w14:textId="77777777" w:rsidTr="00A57187">
        <w:tc>
          <w:tcPr>
            <w:tcW w:w="3170" w:type="dxa"/>
          </w:tcPr>
          <w:p w14:paraId="2AA007AB" w14:textId="77777777" w:rsidR="00C951D2" w:rsidRPr="00B65EC9" w:rsidRDefault="00C951D2" w:rsidP="00B65EC9">
            <w:pPr>
              <w:spacing w:before="120" w:after="120"/>
            </w:pPr>
            <w:r w:rsidRPr="00B65EC9">
              <w:lastRenderedPageBreak/>
              <w:t>CONTRACT NOTICE</w:t>
            </w:r>
          </w:p>
        </w:tc>
        <w:tc>
          <w:tcPr>
            <w:tcW w:w="6118" w:type="dxa"/>
          </w:tcPr>
          <w:p w14:paraId="5852E9C3" w14:textId="77777777" w:rsidR="00C951D2" w:rsidRPr="00B65EC9" w:rsidRDefault="00C951D2" w:rsidP="00B65EC9">
            <w:pPr>
              <w:pStyle w:val="ListParagraph"/>
              <w:numPr>
                <w:ilvl w:val="0"/>
                <w:numId w:val="7"/>
              </w:numPr>
              <w:spacing w:before="120" w:after="120"/>
              <w:ind w:left="432"/>
              <w:jc w:val="both"/>
            </w:pPr>
            <w:r w:rsidRPr="00B65EC9">
              <w:t xml:space="preserve">Provide very brief short description of the Contract (more details can </w:t>
            </w:r>
            <w:r w:rsidR="00425872" w:rsidRPr="00B65EC9">
              <w:t xml:space="preserve">be </w:t>
            </w:r>
            <w:r w:rsidRPr="00B65EC9">
              <w:t>found in the Terms of reference /Technical specifications)</w:t>
            </w:r>
          </w:p>
          <w:p w14:paraId="7FDEB1FB" w14:textId="77777777" w:rsidR="00C951D2" w:rsidRPr="00B65EC9" w:rsidRDefault="00C951D2" w:rsidP="00B65EC9">
            <w:pPr>
              <w:pStyle w:val="ListParagraph"/>
              <w:numPr>
                <w:ilvl w:val="0"/>
                <w:numId w:val="7"/>
              </w:numPr>
              <w:spacing w:before="120" w:after="120"/>
              <w:ind w:left="432"/>
              <w:jc w:val="both"/>
            </w:pPr>
            <w:r w:rsidRPr="00B65EC9">
              <w:t xml:space="preserve">Please specify the budget of the </w:t>
            </w:r>
            <w:proofErr w:type="gramStart"/>
            <w:r w:rsidRPr="00B65EC9">
              <w:t>service(</w:t>
            </w:r>
            <w:proofErr w:type="gramEnd"/>
            <w:r w:rsidRPr="00B65EC9">
              <w:t>sometimes this requires combining of several budget lines from the grant budget)</w:t>
            </w:r>
          </w:p>
          <w:p w14:paraId="1D5EE9B7" w14:textId="77777777" w:rsidR="00C951D2" w:rsidRPr="00B65EC9" w:rsidRDefault="00C951D2" w:rsidP="00B65EC9">
            <w:pPr>
              <w:pStyle w:val="ListParagraph"/>
              <w:numPr>
                <w:ilvl w:val="0"/>
                <w:numId w:val="7"/>
              </w:numPr>
              <w:spacing w:before="120" w:after="120"/>
              <w:ind w:left="432"/>
              <w:jc w:val="both"/>
            </w:pPr>
            <w:r w:rsidRPr="00B65EC9">
              <w:t xml:space="preserve">Check if the contract should be divided into lots – principal approach is that one whole lot can be provided by one tenderer. </w:t>
            </w:r>
          </w:p>
          <w:p w14:paraId="5D38CAF3" w14:textId="77777777" w:rsidR="00C951D2" w:rsidRPr="00B65EC9" w:rsidRDefault="00C951D2" w:rsidP="00B65EC9">
            <w:pPr>
              <w:pStyle w:val="ListParagraph"/>
              <w:numPr>
                <w:ilvl w:val="0"/>
                <w:numId w:val="7"/>
              </w:numPr>
              <w:spacing w:before="120" w:after="120"/>
              <w:ind w:left="432"/>
              <w:jc w:val="both"/>
            </w:pPr>
            <w:r w:rsidRPr="00B65EC9">
              <w:t>When preparing selection criteria:</w:t>
            </w:r>
          </w:p>
          <w:p w14:paraId="66CEB254" w14:textId="77777777" w:rsidR="00C951D2" w:rsidRPr="00B65EC9" w:rsidRDefault="00C951D2" w:rsidP="00B65EC9">
            <w:pPr>
              <w:pStyle w:val="ListParagraph"/>
              <w:numPr>
                <w:ilvl w:val="0"/>
                <w:numId w:val="12"/>
              </w:numPr>
              <w:spacing w:before="120" w:after="120"/>
              <w:jc w:val="both"/>
            </w:pPr>
            <w:r w:rsidRPr="00B65EC9">
              <w:t xml:space="preserve">Make sure the criteria </w:t>
            </w:r>
            <w:proofErr w:type="gramStart"/>
            <w:r w:rsidRPr="00B65EC9">
              <w:t>is</w:t>
            </w:r>
            <w:proofErr w:type="gramEnd"/>
            <w:r w:rsidRPr="00B65EC9">
              <w:t xml:space="preserve"> not very restrictive but at the same time </w:t>
            </w:r>
            <w:r w:rsidR="001A001E" w:rsidRPr="00B65EC9">
              <w:t xml:space="preserve">detailed </w:t>
            </w:r>
            <w:r w:rsidRPr="00B65EC9">
              <w:t xml:space="preserve">enough to </w:t>
            </w:r>
            <w:r w:rsidR="001A001E" w:rsidRPr="00B65EC9">
              <w:t>obtain quality offers</w:t>
            </w:r>
          </w:p>
          <w:p w14:paraId="229C297E" w14:textId="77777777" w:rsidR="00C951D2" w:rsidRPr="00B65EC9" w:rsidRDefault="00C951D2" w:rsidP="00B65EC9">
            <w:pPr>
              <w:pStyle w:val="ListParagraph"/>
              <w:numPr>
                <w:ilvl w:val="0"/>
                <w:numId w:val="12"/>
              </w:numPr>
              <w:spacing w:before="120" w:after="120"/>
              <w:jc w:val="both"/>
            </w:pPr>
            <w:r w:rsidRPr="00B65EC9">
              <w:t>You may use the “Average” criteria since Tenderers must present average annual turnover and average number of staff</w:t>
            </w:r>
          </w:p>
          <w:p w14:paraId="5BF08C9B" w14:textId="77777777" w:rsidR="00C951D2" w:rsidRPr="00B65EC9" w:rsidRDefault="00C951D2" w:rsidP="00B65EC9">
            <w:pPr>
              <w:pStyle w:val="ListParagraph"/>
              <w:numPr>
                <w:ilvl w:val="0"/>
                <w:numId w:val="12"/>
              </w:numPr>
              <w:spacing w:before="120" w:after="120"/>
              <w:jc w:val="both"/>
            </w:pPr>
            <w:r w:rsidRPr="00B65EC9">
              <w:t>If Annual average turnover is to be the criteria make sure it is not exceeding the budget of the project. Minimal average turnover could be equal to the size of the service/supply</w:t>
            </w:r>
          </w:p>
          <w:p w14:paraId="364EFB3D" w14:textId="77777777" w:rsidR="00C951D2" w:rsidRPr="00B65EC9" w:rsidRDefault="00C951D2" w:rsidP="00B65EC9">
            <w:pPr>
              <w:pStyle w:val="ListParagraph"/>
              <w:numPr>
                <w:ilvl w:val="0"/>
                <w:numId w:val="12"/>
              </w:numPr>
              <w:spacing w:before="120" w:after="120"/>
              <w:jc w:val="both"/>
            </w:pPr>
            <w:r w:rsidRPr="00B65EC9">
              <w:t>For professional capacity do not require more staff than necessary for contract implementation, be realistic. Full time and part-time staff could be separated.</w:t>
            </w:r>
          </w:p>
          <w:p w14:paraId="0F092057" w14:textId="77777777" w:rsidR="00C951D2" w:rsidRPr="00B65EC9" w:rsidRDefault="00C951D2" w:rsidP="00B65EC9">
            <w:pPr>
              <w:pStyle w:val="ListParagraph"/>
              <w:numPr>
                <w:ilvl w:val="0"/>
                <w:numId w:val="12"/>
              </w:numPr>
              <w:spacing w:before="120" w:after="120"/>
              <w:jc w:val="both"/>
            </w:pPr>
            <w:r w:rsidRPr="00B65EC9">
              <w:t>Technical capacity of the Tenderer should prove that company can complete the similar size/complexity jobs</w:t>
            </w:r>
          </w:p>
        </w:tc>
      </w:tr>
      <w:tr w:rsidR="00C951D2" w:rsidRPr="00B65EC9" w14:paraId="30745D98" w14:textId="77777777" w:rsidTr="00A57187">
        <w:tc>
          <w:tcPr>
            <w:tcW w:w="3170" w:type="dxa"/>
          </w:tcPr>
          <w:p w14:paraId="30C5FA5A" w14:textId="77777777" w:rsidR="00C951D2" w:rsidRPr="00B65EC9" w:rsidRDefault="00C951D2" w:rsidP="00B65EC9">
            <w:pPr>
              <w:spacing w:before="120" w:after="120"/>
            </w:pPr>
            <w:r w:rsidRPr="00B65EC9">
              <w:t>Instructions to tenderer</w:t>
            </w:r>
          </w:p>
        </w:tc>
        <w:tc>
          <w:tcPr>
            <w:tcW w:w="6118" w:type="dxa"/>
          </w:tcPr>
          <w:p w14:paraId="36222A55" w14:textId="77777777" w:rsidR="00C951D2" w:rsidRPr="00B65EC9" w:rsidRDefault="00C951D2" w:rsidP="00B65EC9">
            <w:pPr>
              <w:pStyle w:val="ListParagraph"/>
              <w:numPr>
                <w:ilvl w:val="0"/>
                <w:numId w:val="8"/>
              </w:numPr>
              <w:spacing w:before="120" w:after="120"/>
              <w:ind w:left="432"/>
            </w:pPr>
            <w:r w:rsidRPr="00B65EC9">
              <w:t>When filling in the dates table make sure none of the days is weekend</w:t>
            </w:r>
          </w:p>
          <w:p w14:paraId="57BEDE56" w14:textId="77777777" w:rsidR="00C951D2" w:rsidRPr="00B65EC9" w:rsidRDefault="00C951D2" w:rsidP="00B65EC9">
            <w:pPr>
              <w:pStyle w:val="ListParagraph"/>
              <w:numPr>
                <w:ilvl w:val="0"/>
                <w:numId w:val="8"/>
              </w:numPr>
              <w:spacing w:before="120" w:after="120"/>
              <w:ind w:left="432"/>
            </w:pPr>
            <w:r w:rsidRPr="00B65EC9">
              <w:t>In case of service tender, please state the value of the contract in point 4 (based on your grant budget).</w:t>
            </w:r>
          </w:p>
          <w:p w14:paraId="506472D1" w14:textId="77777777" w:rsidR="00C951D2" w:rsidRPr="00B65EC9" w:rsidRDefault="00C951D2" w:rsidP="00B65EC9">
            <w:pPr>
              <w:pStyle w:val="ListParagraph"/>
              <w:numPr>
                <w:ilvl w:val="0"/>
                <w:numId w:val="8"/>
              </w:numPr>
              <w:spacing w:before="120" w:after="120"/>
              <w:ind w:left="432"/>
            </w:pPr>
            <w:r w:rsidRPr="00B65EC9">
              <w:t>Notification date, contract signature and start date should be just provisional dates</w:t>
            </w:r>
          </w:p>
          <w:p w14:paraId="38959325" w14:textId="77777777" w:rsidR="00C951D2" w:rsidRPr="00B65EC9" w:rsidRDefault="00C951D2" w:rsidP="00B65EC9">
            <w:pPr>
              <w:pStyle w:val="ListParagraph"/>
              <w:numPr>
                <w:ilvl w:val="0"/>
                <w:numId w:val="8"/>
              </w:numPr>
              <w:spacing w:before="120" w:after="120"/>
              <w:ind w:left="432"/>
            </w:pPr>
            <w:r w:rsidRPr="00B65EC9">
              <w:t xml:space="preserve">Tenders must arrive in time, as presented in the Tender dossier – </w:t>
            </w:r>
            <w:proofErr w:type="gramStart"/>
            <w:r w:rsidRPr="00B65EC9">
              <w:t>sufficient</w:t>
            </w:r>
            <w:proofErr w:type="gramEnd"/>
            <w:r w:rsidRPr="00B65EC9">
              <w:t xml:space="preserve"> time as per procedure is to be given.</w:t>
            </w:r>
          </w:p>
          <w:p w14:paraId="5D3AB666" w14:textId="77777777" w:rsidR="00C951D2" w:rsidRPr="00B65EC9" w:rsidRDefault="00C951D2" w:rsidP="00B65EC9">
            <w:pPr>
              <w:pStyle w:val="ListParagraph"/>
              <w:numPr>
                <w:ilvl w:val="0"/>
                <w:numId w:val="8"/>
              </w:numPr>
              <w:spacing w:before="120" w:after="120"/>
              <w:ind w:left="432"/>
            </w:pPr>
            <w:r w:rsidRPr="00B65EC9">
              <w:t>Decide if you would require supporting documents from the Tenderers and when</w:t>
            </w:r>
          </w:p>
        </w:tc>
      </w:tr>
      <w:tr w:rsidR="00C951D2" w:rsidRPr="00B65EC9" w14:paraId="32EBE9C4" w14:textId="77777777" w:rsidTr="00A57187">
        <w:tc>
          <w:tcPr>
            <w:tcW w:w="3170" w:type="dxa"/>
          </w:tcPr>
          <w:p w14:paraId="7B375154" w14:textId="77777777" w:rsidR="00C951D2" w:rsidRPr="00B65EC9" w:rsidRDefault="00C951D2" w:rsidP="00B65EC9">
            <w:pPr>
              <w:spacing w:before="120" w:after="120"/>
            </w:pPr>
            <w:r w:rsidRPr="00B65EC9">
              <w:t>Terms of reference</w:t>
            </w:r>
            <w:r w:rsidR="00A57187" w:rsidRPr="00B65EC9">
              <w:t xml:space="preserve"> (services)</w:t>
            </w:r>
          </w:p>
        </w:tc>
        <w:tc>
          <w:tcPr>
            <w:tcW w:w="6118" w:type="dxa"/>
          </w:tcPr>
          <w:p w14:paraId="1437FDCD" w14:textId="77777777" w:rsidR="00C951D2" w:rsidRPr="00B65EC9" w:rsidRDefault="00C951D2" w:rsidP="00B65EC9">
            <w:pPr>
              <w:pStyle w:val="ListParagraph"/>
              <w:numPr>
                <w:ilvl w:val="0"/>
                <w:numId w:val="7"/>
              </w:numPr>
              <w:spacing w:before="120" w:after="120"/>
              <w:ind w:left="432"/>
              <w:jc w:val="both"/>
            </w:pPr>
            <w:r w:rsidRPr="00B65EC9">
              <w:t>Services: Be very careful in selecting the “type” of procedure. If tangible results of the requested service are requested, such as catering for xx people, overnight stay for xx training participants, development study or research, xx leaflets or brochures, created web site etc.  “GLOBAL PRICE” procedure (and documentation) should be used.</w:t>
            </w:r>
          </w:p>
          <w:p w14:paraId="431065BC" w14:textId="77777777" w:rsidR="00C951D2" w:rsidRPr="00B65EC9" w:rsidRDefault="00A57187" w:rsidP="00B65EC9">
            <w:pPr>
              <w:pStyle w:val="ListParagraph"/>
              <w:numPr>
                <w:ilvl w:val="0"/>
                <w:numId w:val="7"/>
              </w:numPr>
              <w:spacing w:before="120" w:after="120"/>
              <w:ind w:left="432"/>
              <w:jc w:val="both"/>
            </w:pPr>
            <w:r w:rsidRPr="00B65EC9">
              <w:t xml:space="preserve">In case that </w:t>
            </w:r>
            <w:r w:rsidR="00C951D2" w:rsidRPr="00B65EC9">
              <w:t xml:space="preserve">the </w:t>
            </w:r>
            <w:r w:rsidRPr="00B65EC9">
              <w:t xml:space="preserve">outputs are not </w:t>
            </w:r>
            <w:r w:rsidR="00C951D2" w:rsidRPr="00B65EC9">
              <w:t>exact</w:t>
            </w:r>
            <w:r w:rsidRPr="00B65EC9">
              <w:t>,</w:t>
            </w:r>
            <w:r w:rsidR="00C951D2" w:rsidRPr="00B65EC9">
              <w:t xml:space="preserve"> such </w:t>
            </w:r>
            <w:proofErr w:type="gramStart"/>
            <w:r w:rsidR="00C951D2" w:rsidRPr="00B65EC9">
              <w:t>as  hiring</w:t>
            </w:r>
            <w:proofErr w:type="gramEnd"/>
            <w:r w:rsidR="00C951D2" w:rsidRPr="00B65EC9">
              <w:t xml:space="preserve"> a company that will provide a group of experts</w:t>
            </w:r>
            <w:r w:rsidRPr="00B65EC9">
              <w:t xml:space="preserve"> for training, support</w:t>
            </w:r>
            <w:r w:rsidR="00C951D2" w:rsidRPr="00B65EC9">
              <w:t xml:space="preserve"> use “FEE B</w:t>
            </w:r>
            <w:r w:rsidRPr="00B65EC9">
              <w:t>ASED” procedure (and documentation)</w:t>
            </w:r>
          </w:p>
          <w:p w14:paraId="671BA2FA" w14:textId="77777777" w:rsidR="00C951D2" w:rsidRPr="00B65EC9" w:rsidRDefault="00A57187" w:rsidP="00B65EC9">
            <w:pPr>
              <w:pStyle w:val="ListParagraph"/>
              <w:numPr>
                <w:ilvl w:val="0"/>
                <w:numId w:val="7"/>
              </w:numPr>
              <w:spacing w:before="120" w:after="120"/>
              <w:ind w:left="432"/>
              <w:jc w:val="both"/>
            </w:pPr>
            <w:r w:rsidRPr="00B65EC9">
              <w:t>In case of</w:t>
            </w:r>
            <w:r w:rsidR="00C951D2" w:rsidRPr="00B65EC9">
              <w:t xml:space="preserve"> “FEE BASED” </w:t>
            </w:r>
            <w:r w:rsidRPr="00B65EC9">
              <w:t>procedure</w:t>
            </w:r>
            <w:r w:rsidR="00C951D2" w:rsidRPr="00B65EC9">
              <w:t xml:space="preserve"> make sure that the </w:t>
            </w:r>
            <w:proofErr w:type="gramStart"/>
            <w:r w:rsidR="00C951D2" w:rsidRPr="00B65EC9">
              <w:t>profile(</w:t>
            </w:r>
            <w:proofErr w:type="gramEnd"/>
            <w:r w:rsidR="00C951D2" w:rsidRPr="00B65EC9">
              <w:t>qualification and skills, general and specific experience)</w:t>
            </w:r>
            <w:r w:rsidRPr="00B65EC9">
              <w:t xml:space="preserve"> for each expert is clearly defined. At the same time avoid restrictive criteria.</w:t>
            </w:r>
          </w:p>
          <w:p w14:paraId="2A484E2D" w14:textId="77777777" w:rsidR="00C951D2" w:rsidRPr="00B65EC9" w:rsidRDefault="00C951D2" w:rsidP="00B65EC9">
            <w:pPr>
              <w:pStyle w:val="ListParagraph"/>
              <w:numPr>
                <w:ilvl w:val="0"/>
                <w:numId w:val="7"/>
              </w:numPr>
              <w:spacing w:before="120" w:after="120"/>
              <w:ind w:left="432"/>
              <w:jc w:val="both"/>
            </w:pPr>
            <w:r w:rsidRPr="00B65EC9">
              <w:t xml:space="preserve">In case of simpler </w:t>
            </w:r>
            <w:proofErr w:type="gramStart"/>
            <w:r w:rsidRPr="00B65EC9">
              <w:t>services(</w:t>
            </w:r>
            <w:proofErr w:type="gramEnd"/>
            <w:r w:rsidRPr="00B65EC9">
              <w:t xml:space="preserve">such as catering, training organization) request realistic number of reports, for every </w:t>
            </w:r>
            <w:r w:rsidRPr="00B65EC9">
              <w:lastRenderedPageBreak/>
              <w:t>payment ask small report on implementation of services</w:t>
            </w:r>
          </w:p>
        </w:tc>
      </w:tr>
      <w:tr w:rsidR="00A57187" w:rsidRPr="00B65EC9" w14:paraId="76B5711D" w14:textId="77777777" w:rsidTr="00A57187">
        <w:tc>
          <w:tcPr>
            <w:tcW w:w="3170" w:type="dxa"/>
          </w:tcPr>
          <w:p w14:paraId="1F73E0BE" w14:textId="77777777" w:rsidR="00A57187" w:rsidRPr="00B65EC9" w:rsidRDefault="00A57187" w:rsidP="00B65EC9">
            <w:pPr>
              <w:spacing w:before="120" w:after="120"/>
            </w:pPr>
            <w:r w:rsidRPr="00B65EC9">
              <w:lastRenderedPageBreak/>
              <w:t>Technical specification (supply)</w:t>
            </w:r>
          </w:p>
        </w:tc>
        <w:tc>
          <w:tcPr>
            <w:tcW w:w="6118" w:type="dxa"/>
          </w:tcPr>
          <w:p w14:paraId="3B819903" w14:textId="77777777" w:rsidR="00A57187" w:rsidRPr="00B65EC9" w:rsidRDefault="00A57187" w:rsidP="00B65EC9">
            <w:pPr>
              <w:pStyle w:val="ListParagraph"/>
              <w:numPr>
                <w:ilvl w:val="0"/>
                <w:numId w:val="11"/>
              </w:numPr>
              <w:spacing w:before="120" w:after="120"/>
              <w:ind w:left="432"/>
            </w:pPr>
            <w:r w:rsidRPr="00B65EC9">
              <w:t>Make sure that the brand names are not mentioned</w:t>
            </w:r>
          </w:p>
          <w:p w14:paraId="75D7E692" w14:textId="77777777" w:rsidR="000D0BC6" w:rsidRPr="00B65EC9" w:rsidRDefault="00A57187" w:rsidP="00B65EC9">
            <w:pPr>
              <w:pStyle w:val="ListParagraph"/>
              <w:numPr>
                <w:ilvl w:val="0"/>
                <w:numId w:val="11"/>
              </w:numPr>
              <w:spacing w:before="120" w:after="120"/>
              <w:ind w:left="432"/>
            </w:pPr>
            <w:r w:rsidRPr="00B65EC9">
              <w:t xml:space="preserve">MINIMAL technical criteria for the desired equipment need to be clearly defined – the selection criteria </w:t>
            </w:r>
            <w:proofErr w:type="gramStart"/>
            <w:r w:rsidRPr="00B65EC9">
              <w:t>is</w:t>
            </w:r>
            <w:proofErr w:type="gramEnd"/>
            <w:r w:rsidRPr="00B65EC9">
              <w:t xml:space="preserve"> price and tenderer </w:t>
            </w:r>
            <w:r w:rsidR="00BC7E3C" w:rsidRPr="00B65EC9">
              <w:t xml:space="preserve">must </w:t>
            </w:r>
            <w:r w:rsidRPr="00B65EC9">
              <w:t xml:space="preserve">offer minimum requested quality </w:t>
            </w:r>
            <w:r w:rsidR="00BC7E3C" w:rsidRPr="00B65EC9">
              <w:t>specified in the technical specification</w:t>
            </w:r>
          </w:p>
        </w:tc>
      </w:tr>
      <w:tr w:rsidR="00C951D2" w:rsidRPr="00B65EC9" w14:paraId="4957B476" w14:textId="77777777" w:rsidTr="00A57187">
        <w:tc>
          <w:tcPr>
            <w:tcW w:w="3170" w:type="dxa"/>
          </w:tcPr>
          <w:p w14:paraId="29C14BF7" w14:textId="77777777" w:rsidR="00C951D2" w:rsidRPr="00B65EC9" w:rsidRDefault="00C951D2" w:rsidP="00B65EC9">
            <w:pPr>
              <w:spacing w:before="120" w:after="120"/>
            </w:pPr>
            <w:r w:rsidRPr="00B65EC9">
              <w:t>Contract</w:t>
            </w:r>
          </w:p>
        </w:tc>
        <w:tc>
          <w:tcPr>
            <w:tcW w:w="6118" w:type="dxa"/>
          </w:tcPr>
          <w:p w14:paraId="778C01E4" w14:textId="77777777" w:rsidR="00C951D2" w:rsidRPr="00B65EC9" w:rsidRDefault="00C951D2" w:rsidP="00B65EC9">
            <w:pPr>
              <w:pStyle w:val="ListParagraph"/>
              <w:numPr>
                <w:ilvl w:val="0"/>
                <w:numId w:val="9"/>
              </w:numPr>
              <w:spacing w:before="120" w:after="120"/>
              <w:ind w:left="432"/>
              <w:jc w:val="both"/>
            </w:pPr>
            <w:r w:rsidRPr="00B65EC9">
              <w:t>The price stated in the Article 1 is without VAT</w:t>
            </w:r>
          </w:p>
          <w:p w14:paraId="51318CC0" w14:textId="77777777" w:rsidR="00C951D2" w:rsidRPr="00B65EC9" w:rsidRDefault="00A57187" w:rsidP="00B65EC9">
            <w:pPr>
              <w:pStyle w:val="ListParagraph"/>
              <w:numPr>
                <w:ilvl w:val="0"/>
                <w:numId w:val="9"/>
              </w:numPr>
              <w:spacing w:before="120" w:after="120"/>
              <w:ind w:left="432"/>
              <w:jc w:val="both"/>
            </w:pPr>
            <w:r w:rsidRPr="00B65EC9">
              <w:t xml:space="preserve">In addition to the core text of the contract all the indicated annexes – offer, budget </w:t>
            </w:r>
            <w:proofErr w:type="spellStart"/>
            <w:r w:rsidRPr="00B65EC9">
              <w:t>etc</w:t>
            </w:r>
            <w:proofErr w:type="spellEnd"/>
            <w:r w:rsidRPr="00B65EC9">
              <w:t xml:space="preserve"> – form an integral part of the contract</w:t>
            </w:r>
          </w:p>
          <w:p w14:paraId="70781201" w14:textId="77777777" w:rsidR="00C951D2" w:rsidRPr="00B65EC9" w:rsidRDefault="00C951D2" w:rsidP="00B65EC9">
            <w:pPr>
              <w:pStyle w:val="ListParagraph"/>
              <w:numPr>
                <w:ilvl w:val="0"/>
                <w:numId w:val="9"/>
              </w:numPr>
              <w:spacing w:before="120" w:after="120"/>
              <w:ind w:left="432"/>
              <w:jc w:val="both"/>
            </w:pPr>
            <w:bookmarkStart w:id="0" w:name="_GoBack"/>
            <w:bookmarkEnd w:id="0"/>
            <w:r w:rsidRPr="00B65EC9">
              <w:t xml:space="preserve">In case you are making a pre-finance payment </w:t>
            </w:r>
            <w:r w:rsidR="00A57187" w:rsidRPr="00B65EC9">
              <w:t xml:space="preserve">certain risk implies - </w:t>
            </w:r>
            <w:r w:rsidRPr="00B65EC9">
              <w:t>pre-financing guarantee</w:t>
            </w:r>
            <w:r w:rsidR="00A57187" w:rsidRPr="00B65EC9">
              <w:t xml:space="preserve"> could be requested</w:t>
            </w:r>
            <w:r w:rsidRPr="00B65EC9">
              <w:t xml:space="preserve"> from the Contractor</w:t>
            </w:r>
          </w:p>
        </w:tc>
      </w:tr>
      <w:tr w:rsidR="00C951D2" w:rsidRPr="00B65EC9" w14:paraId="178DDB78" w14:textId="77777777" w:rsidTr="00A57187">
        <w:tc>
          <w:tcPr>
            <w:tcW w:w="3170" w:type="dxa"/>
          </w:tcPr>
          <w:p w14:paraId="44B2F5B3" w14:textId="77777777" w:rsidR="00C951D2" w:rsidRPr="00B65EC9" w:rsidRDefault="00C951D2" w:rsidP="00B65EC9">
            <w:pPr>
              <w:spacing w:before="120" w:after="120"/>
            </w:pPr>
            <w:r w:rsidRPr="00B65EC9">
              <w:t>Organization and methodology</w:t>
            </w:r>
          </w:p>
        </w:tc>
        <w:tc>
          <w:tcPr>
            <w:tcW w:w="6118" w:type="dxa"/>
          </w:tcPr>
          <w:p w14:paraId="20889DE9" w14:textId="77777777" w:rsidR="00C951D2" w:rsidRPr="00B65EC9" w:rsidRDefault="00C951D2" w:rsidP="00B65EC9">
            <w:pPr>
              <w:pStyle w:val="ListParagraph"/>
              <w:numPr>
                <w:ilvl w:val="0"/>
                <w:numId w:val="10"/>
              </w:numPr>
              <w:spacing w:before="120" w:after="120"/>
              <w:ind w:left="432"/>
              <w:jc w:val="both"/>
            </w:pPr>
            <w:r w:rsidRPr="00B65EC9">
              <w:t>In case of service tender this document is a template document for Tenderer to fill in. Filled organizational and methodology is his technical offer</w:t>
            </w:r>
          </w:p>
          <w:p w14:paraId="341EAADE" w14:textId="77777777" w:rsidR="00C951D2" w:rsidRPr="00B65EC9" w:rsidRDefault="00C951D2" w:rsidP="00B65EC9">
            <w:pPr>
              <w:pStyle w:val="ListParagraph"/>
              <w:numPr>
                <w:ilvl w:val="0"/>
                <w:numId w:val="10"/>
              </w:numPr>
              <w:spacing w:before="120" w:after="120"/>
              <w:ind w:left="432"/>
              <w:jc w:val="both"/>
            </w:pPr>
            <w:r w:rsidRPr="00B65EC9">
              <w:t>Make sure they understand the importance of this document because based on this document only they will be technically evaluated</w:t>
            </w:r>
          </w:p>
        </w:tc>
      </w:tr>
      <w:tr w:rsidR="00C951D2" w:rsidRPr="00B65EC9" w14:paraId="29624875" w14:textId="77777777" w:rsidTr="00A57187">
        <w:tc>
          <w:tcPr>
            <w:tcW w:w="3170" w:type="dxa"/>
          </w:tcPr>
          <w:p w14:paraId="382955BF" w14:textId="77777777" w:rsidR="00C951D2" w:rsidRPr="00B65EC9" w:rsidRDefault="00C951D2" w:rsidP="00B65EC9">
            <w:pPr>
              <w:spacing w:before="120" w:after="120"/>
            </w:pPr>
            <w:r w:rsidRPr="00B65EC9">
              <w:t xml:space="preserve">Evaluation </w:t>
            </w:r>
            <w:proofErr w:type="gramStart"/>
            <w:r w:rsidRPr="00B65EC9">
              <w:t>grid(</w:t>
            </w:r>
            <w:proofErr w:type="gramEnd"/>
            <w:r w:rsidRPr="00B65EC9">
              <w:t>for service tenders)</w:t>
            </w:r>
          </w:p>
        </w:tc>
        <w:tc>
          <w:tcPr>
            <w:tcW w:w="6118" w:type="dxa"/>
          </w:tcPr>
          <w:p w14:paraId="24CB6159" w14:textId="77777777" w:rsidR="00C951D2" w:rsidRPr="00B65EC9" w:rsidRDefault="00C951D2" w:rsidP="00B65EC9">
            <w:pPr>
              <w:pStyle w:val="ListParagraph"/>
              <w:numPr>
                <w:ilvl w:val="0"/>
                <w:numId w:val="11"/>
              </w:numPr>
              <w:spacing w:before="120" w:after="120"/>
              <w:ind w:left="432"/>
            </w:pPr>
            <w:r w:rsidRPr="00B65EC9">
              <w:t>Please specify criteria for technical evaluation, either use what is proposed in the template or make your own maximum scores</w:t>
            </w:r>
            <w:r w:rsidR="00A57187" w:rsidRPr="00B65EC9">
              <w:t xml:space="preserve"> per criteria</w:t>
            </w:r>
          </w:p>
        </w:tc>
      </w:tr>
      <w:tr w:rsidR="00C951D2" w:rsidRPr="00B65EC9" w14:paraId="45963A1B" w14:textId="77777777" w:rsidTr="00A57187">
        <w:tc>
          <w:tcPr>
            <w:tcW w:w="3170" w:type="dxa"/>
          </w:tcPr>
          <w:p w14:paraId="3A828207" w14:textId="77777777" w:rsidR="00C951D2" w:rsidRPr="00B65EC9" w:rsidRDefault="00C951D2" w:rsidP="00B65EC9">
            <w:pPr>
              <w:spacing w:before="120" w:after="120"/>
            </w:pPr>
            <w:r w:rsidRPr="00B65EC9">
              <w:t>Tender Submission Form</w:t>
            </w:r>
          </w:p>
        </w:tc>
        <w:tc>
          <w:tcPr>
            <w:tcW w:w="6118" w:type="dxa"/>
          </w:tcPr>
          <w:p w14:paraId="3BC311FF" w14:textId="77777777" w:rsidR="00C951D2" w:rsidRPr="00B65EC9" w:rsidRDefault="00C951D2" w:rsidP="00B65EC9">
            <w:pPr>
              <w:pStyle w:val="ListParagraph"/>
              <w:numPr>
                <w:ilvl w:val="0"/>
                <w:numId w:val="11"/>
              </w:numPr>
              <w:spacing w:before="120" w:after="120"/>
              <w:ind w:left="432"/>
            </w:pPr>
            <w:r w:rsidRPr="00B65EC9">
              <w:t xml:space="preserve">In case you have tender divided into Lots, for each lot a separate tender submission form must be </w:t>
            </w:r>
            <w:r w:rsidR="00A57187" w:rsidRPr="00B65EC9">
              <w:t>delivered by the Contractor</w:t>
            </w:r>
          </w:p>
        </w:tc>
      </w:tr>
    </w:tbl>
    <w:p w14:paraId="2F3FE8D0" w14:textId="77777777" w:rsidR="00961571" w:rsidRPr="00B65EC9" w:rsidRDefault="00961571" w:rsidP="00B65EC9">
      <w:pPr>
        <w:spacing w:before="120" w:after="120"/>
        <w:rPr>
          <w:lang w:val="en-GB"/>
        </w:rPr>
      </w:pPr>
    </w:p>
    <w:p w14:paraId="41D34695" w14:textId="1FFD74FB" w:rsidR="006B34BE" w:rsidRDefault="00B65EC9" w:rsidP="00B65EC9">
      <w:pPr>
        <w:spacing w:before="120" w:after="120"/>
        <w:rPr>
          <w:lang w:val="en-GB"/>
        </w:rPr>
      </w:pPr>
      <w:r>
        <w:rPr>
          <w:lang w:val="en-GB"/>
        </w:rPr>
        <w:t xml:space="preserve">Annexes to this Tool: </w:t>
      </w:r>
    </w:p>
    <w:p w14:paraId="597D9387" w14:textId="25DA956F" w:rsidR="00B65EC9" w:rsidRDefault="00B65EC9" w:rsidP="00B65EC9">
      <w:pPr>
        <w:pStyle w:val="ListParagraph"/>
        <w:numPr>
          <w:ilvl w:val="0"/>
          <w:numId w:val="13"/>
        </w:numPr>
        <w:spacing w:before="120" w:after="120"/>
        <w:rPr>
          <w:lang w:val="en-GB"/>
        </w:rPr>
      </w:pPr>
      <w:r>
        <w:rPr>
          <w:lang w:val="en-GB"/>
        </w:rPr>
        <w:t>Package for service/supplies single tender</w:t>
      </w:r>
    </w:p>
    <w:p w14:paraId="4DA377B3" w14:textId="486E236F" w:rsidR="00B65EC9" w:rsidRDefault="00B65EC9" w:rsidP="00B65EC9">
      <w:pPr>
        <w:pStyle w:val="ListParagraph"/>
        <w:numPr>
          <w:ilvl w:val="0"/>
          <w:numId w:val="13"/>
        </w:numPr>
        <w:spacing w:before="120" w:after="120"/>
        <w:rPr>
          <w:lang w:val="en-GB"/>
        </w:rPr>
      </w:pPr>
      <w:r>
        <w:rPr>
          <w:lang w:val="en-GB"/>
        </w:rPr>
        <w:t>Package for simplified services procurement (global price and fee based)</w:t>
      </w:r>
    </w:p>
    <w:p w14:paraId="1BBFBCE5" w14:textId="7B48ED52" w:rsidR="00961571" w:rsidRDefault="00B65EC9" w:rsidP="00B65EC9">
      <w:pPr>
        <w:pStyle w:val="ListParagraph"/>
        <w:numPr>
          <w:ilvl w:val="0"/>
          <w:numId w:val="13"/>
        </w:numPr>
        <w:spacing w:before="120" w:after="120"/>
        <w:rPr>
          <w:lang w:val="en-GB"/>
        </w:rPr>
      </w:pPr>
      <w:r w:rsidRPr="00B65EC9">
        <w:rPr>
          <w:lang w:val="en-GB"/>
        </w:rPr>
        <w:t xml:space="preserve">Package for simplified supply tender </w:t>
      </w:r>
    </w:p>
    <w:p w14:paraId="37C549E4" w14:textId="5C1738AE" w:rsidR="00DE52A0" w:rsidRPr="00B65EC9" w:rsidRDefault="00DE52A0" w:rsidP="00B65EC9">
      <w:pPr>
        <w:pStyle w:val="ListParagraph"/>
        <w:numPr>
          <w:ilvl w:val="0"/>
          <w:numId w:val="13"/>
        </w:numPr>
        <w:spacing w:before="120" w:after="120"/>
        <w:rPr>
          <w:lang w:val="en-GB"/>
        </w:rPr>
      </w:pPr>
      <w:r>
        <w:rPr>
          <w:lang w:val="en-GB"/>
        </w:rPr>
        <w:t xml:space="preserve">Declarations </w:t>
      </w:r>
    </w:p>
    <w:sectPr w:rsidR="00DE52A0" w:rsidRPr="00B65EC9" w:rsidSect="000941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75C9D"/>
    <w:multiLevelType w:val="hybridMultilevel"/>
    <w:tmpl w:val="65CCD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253EFA"/>
    <w:multiLevelType w:val="hybridMultilevel"/>
    <w:tmpl w:val="77544984"/>
    <w:lvl w:ilvl="0" w:tplc="04240001">
      <w:start w:val="1"/>
      <w:numFmt w:val="bullet"/>
      <w:lvlText w:val=""/>
      <w:lvlJc w:val="left"/>
      <w:pPr>
        <w:ind w:left="720" w:hanging="360"/>
      </w:pPr>
      <w:rPr>
        <w:rFonts w:ascii="Symbol" w:hAnsi="Symbol" w:hint="default"/>
      </w:rPr>
    </w:lvl>
    <w:lvl w:ilvl="1" w:tplc="DA547CEC">
      <w:numFmt w:val="bullet"/>
      <w:lvlText w:val="-"/>
      <w:lvlJc w:val="left"/>
      <w:pPr>
        <w:ind w:left="1440" w:hanging="360"/>
      </w:pPr>
      <w:rPr>
        <w:rFonts w:ascii="Calibri" w:eastAsia="Calibri"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B7A05D1"/>
    <w:multiLevelType w:val="hybridMultilevel"/>
    <w:tmpl w:val="A80E95A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09E3511"/>
    <w:multiLevelType w:val="hybridMultilevel"/>
    <w:tmpl w:val="7A0A326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1A64D2E"/>
    <w:multiLevelType w:val="hybridMultilevel"/>
    <w:tmpl w:val="36163BE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FE82FF4"/>
    <w:multiLevelType w:val="hybridMultilevel"/>
    <w:tmpl w:val="E8F6B73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2CAB61D3"/>
    <w:multiLevelType w:val="hybridMultilevel"/>
    <w:tmpl w:val="6AA60402"/>
    <w:lvl w:ilvl="0" w:tplc="DA547CE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8164BD"/>
    <w:multiLevelType w:val="hybridMultilevel"/>
    <w:tmpl w:val="E3CEF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3E487A"/>
    <w:multiLevelType w:val="hybridMultilevel"/>
    <w:tmpl w:val="1044574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4ABB3041"/>
    <w:multiLevelType w:val="hybridMultilevel"/>
    <w:tmpl w:val="D542C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6754D2"/>
    <w:multiLevelType w:val="hybridMultilevel"/>
    <w:tmpl w:val="8D487296"/>
    <w:lvl w:ilvl="0" w:tplc="DA547CEC">
      <w:numFmt w:val="bullet"/>
      <w:lvlText w:val="-"/>
      <w:lvlJc w:val="left"/>
      <w:pPr>
        <w:ind w:left="1004" w:hanging="360"/>
      </w:pPr>
      <w:rPr>
        <w:rFonts w:ascii="Calibri" w:eastAsia="Calibri" w:hAnsi="Calibri" w:cs="Calibri"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11" w15:restartNumberingAfterBreak="0">
    <w:nsid w:val="670E56F9"/>
    <w:multiLevelType w:val="hybridMultilevel"/>
    <w:tmpl w:val="CBC4A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BC3237"/>
    <w:multiLevelType w:val="hybridMultilevel"/>
    <w:tmpl w:val="69787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F47E7C"/>
    <w:multiLevelType w:val="multilevel"/>
    <w:tmpl w:val="8AA66CD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73487408"/>
    <w:multiLevelType w:val="hybridMultilevel"/>
    <w:tmpl w:val="2FA8C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324E73"/>
    <w:multiLevelType w:val="hybridMultilevel"/>
    <w:tmpl w:val="9DE83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14"/>
  </w:num>
  <w:num w:numId="4">
    <w:abstractNumId w:val="10"/>
  </w:num>
  <w:num w:numId="5">
    <w:abstractNumId w:val="4"/>
  </w:num>
  <w:num w:numId="6">
    <w:abstractNumId w:val="1"/>
  </w:num>
  <w:num w:numId="7">
    <w:abstractNumId w:val="0"/>
  </w:num>
  <w:num w:numId="8">
    <w:abstractNumId w:val="11"/>
  </w:num>
  <w:num w:numId="9">
    <w:abstractNumId w:val="15"/>
  </w:num>
  <w:num w:numId="10">
    <w:abstractNumId w:val="7"/>
  </w:num>
  <w:num w:numId="11">
    <w:abstractNumId w:val="12"/>
  </w:num>
  <w:num w:numId="12">
    <w:abstractNumId w:val="6"/>
  </w:num>
  <w:num w:numId="13">
    <w:abstractNumId w:val="3"/>
  </w:num>
  <w:num w:numId="14">
    <w:abstractNumId w:val="5"/>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61571"/>
    <w:rsid w:val="00004905"/>
    <w:rsid w:val="00043624"/>
    <w:rsid w:val="00077BC9"/>
    <w:rsid w:val="000941DE"/>
    <w:rsid w:val="000D0BC6"/>
    <w:rsid w:val="00101D54"/>
    <w:rsid w:val="00106492"/>
    <w:rsid w:val="001626D8"/>
    <w:rsid w:val="001A001E"/>
    <w:rsid w:val="001E2781"/>
    <w:rsid w:val="00291249"/>
    <w:rsid w:val="002A175F"/>
    <w:rsid w:val="002D023D"/>
    <w:rsid w:val="003555FB"/>
    <w:rsid w:val="00364130"/>
    <w:rsid w:val="003D39BA"/>
    <w:rsid w:val="00421E4A"/>
    <w:rsid w:val="00425872"/>
    <w:rsid w:val="0043467A"/>
    <w:rsid w:val="004E0D27"/>
    <w:rsid w:val="004E4AEB"/>
    <w:rsid w:val="005C6B88"/>
    <w:rsid w:val="00605EB8"/>
    <w:rsid w:val="006317A9"/>
    <w:rsid w:val="00675A9A"/>
    <w:rsid w:val="00682114"/>
    <w:rsid w:val="006B34BE"/>
    <w:rsid w:val="007A7689"/>
    <w:rsid w:val="00874E46"/>
    <w:rsid w:val="008C591C"/>
    <w:rsid w:val="008C6C4C"/>
    <w:rsid w:val="00952F0E"/>
    <w:rsid w:val="00961571"/>
    <w:rsid w:val="00A57187"/>
    <w:rsid w:val="00AD09D8"/>
    <w:rsid w:val="00B65EC9"/>
    <w:rsid w:val="00BC7E3C"/>
    <w:rsid w:val="00C267D8"/>
    <w:rsid w:val="00C3737C"/>
    <w:rsid w:val="00C54AA0"/>
    <w:rsid w:val="00C951D2"/>
    <w:rsid w:val="00CC4A9A"/>
    <w:rsid w:val="00CD535B"/>
    <w:rsid w:val="00CF5896"/>
    <w:rsid w:val="00D72EC3"/>
    <w:rsid w:val="00DC3EDD"/>
    <w:rsid w:val="00DD5A9A"/>
    <w:rsid w:val="00DE52A0"/>
    <w:rsid w:val="00EB002F"/>
    <w:rsid w:val="00F702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2CD8C"/>
  <w15:docId w15:val="{E7FB9C08-1F8E-40ED-BA86-88A5B9E9A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E46"/>
  </w:style>
  <w:style w:type="paragraph" w:styleId="Heading4">
    <w:name w:val="heading 4"/>
    <w:basedOn w:val="Normal"/>
    <w:next w:val="Normal"/>
    <w:link w:val="Heading4Char"/>
    <w:uiPriority w:val="9"/>
    <w:unhideWhenUsed/>
    <w:qFormat/>
    <w:rsid w:val="0096157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6157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Accent5">
    <w:name w:val="Medium Grid 1 Accent 5"/>
    <w:basedOn w:val="TableNormal"/>
    <w:uiPriority w:val="67"/>
    <w:rsid w:val="00961571"/>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character" w:customStyle="1" w:styleId="Heading4Char">
    <w:name w:val="Heading 4 Char"/>
    <w:basedOn w:val="DefaultParagraphFont"/>
    <w:link w:val="Heading4"/>
    <w:uiPriority w:val="9"/>
    <w:rsid w:val="00961571"/>
    <w:rPr>
      <w:rFonts w:asciiTheme="majorHAnsi" w:eastAsiaTheme="majorEastAsia" w:hAnsiTheme="majorHAnsi" w:cstheme="majorBidi"/>
      <w:b/>
      <w:bCs/>
      <w:i/>
      <w:iCs/>
      <w:color w:val="4F81BD" w:themeColor="accent1"/>
      <w:lang w:val="en-US"/>
    </w:rPr>
  </w:style>
  <w:style w:type="paragraph" w:styleId="ListParagraph">
    <w:name w:val="List Paragraph"/>
    <w:basedOn w:val="Normal"/>
    <w:uiPriority w:val="34"/>
    <w:qFormat/>
    <w:rsid w:val="00961571"/>
    <w:pPr>
      <w:ind w:left="720"/>
      <w:contextualSpacing/>
    </w:pPr>
  </w:style>
  <w:style w:type="paragraph" w:customStyle="1" w:styleId="Default">
    <w:name w:val="Default"/>
    <w:rsid w:val="00961571"/>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6B34BE"/>
    <w:rPr>
      <w:color w:val="0000FF" w:themeColor="hyperlink"/>
      <w:u w:val="single"/>
    </w:rPr>
  </w:style>
  <w:style w:type="character" w:styleId="CommentReference">
    <w:name w:val="annotation reference"/>
    <w:basedOn w:val="DefaultParagraphFont"/>
    <w:uiPriority w:val="99"/>
    <w:semiHidden/>
    <w:unhideWhenUsed/>
    <w:rsid w:val="00425872"/>
    <w:rPr>
      <w:sz w:val="16"/>
      <w:szCs w:val="16"/>
    </w:rPr>
  </w:style>
  <w:style w:type="paragraph" w:styleId="CommentText">
    <w:name w:val="annotation text"/>
    <w:basedOn w:val="Normal"/>
    <w:link w:val="CommentTextChar"/>
    <w:uiPriority w:val="99"/>
    <w:semiHidden/>
    <w:unhideWhenUsed/>
    <w:rsid w:val="00425872"/>
    <w:pPr>
      <w:spacing w:line="240" w:lineRule="auto"/>
    </w:pPr>
    <w:rPr>
      <w:sz w:val="20"/>
      <w:szCs w:val="20"/>
    </w:rPr>
  </w:style>
  <w:style w:type="character" w:customStyle="1" w:styleId="CommentTextChar">
    <w:name w:val="Comment Text Char"/>
    <w:basedOn w:val="DefaultParagraphFont"/>
    <w:link w:val="CommentText"/>
    <w:uiPriority w:val="99"/>
    <w:semiHidden/>
    <w:rsid w:val="00425872"/>
    <w:rPr>
      <w:sz w:val="20"/>
      <w:szCs w:val="20"/>
    </w:rPr>
  </w:style>
  <w:style w:type="paragraph" w:styleId="CommentSubject">
    <w:name w:val="annotation subject"/>
    <w:basedOn w:val="CommentText"/>
    <w:next w:val="CommentText"/>
    <w:link w:val="CommentSubjectChar"/>
    <w:uiPriority w:val="99"/>
    <w:semiHidden/>
    <w:unhideWhenUsed/>
    <w:rsid w:val="00425872"/>
    <w:rPr>
      <w:b/>
      <w:bCs/>
    </w:rPr>
  </w:style>
  <w:style w:type="character" w:customStyle="1" w:styleId="CommentSubjectChar">
    <w:name w:val="Comment Subject Char"/>
    <w:basedOn w:val="CommentTextChar"/>
    <w:link w:val="CommentSubject"/>
    <w:uiPriority w:val="99"/>
    <w:semiHidden/>
    <w:rsid w:val="00425872"/>
    <w:rPr>
      <w:b/>
      <w:bCs/>
      <w:sz w:val="20"/>
      <w:szCs w:val="20"/>
    </w:rPr>
  </w:style>
  <w:style w:type="paragraph" w:styleId="BalloonText">
    <w:name w:val="Balloon Text"/>
    <w:basedOn w:val="Normal"/>
    <w:link w:val="BalloonTextChar"/>
    <w:uiPriority w:val="99"/>
    <w:semiHidden/>
    <w:unhideWhenUsed/>
    <w:rsid w:val="004258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58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E09AC-8D3F-4FB6-888A-0C49C94E0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1425</Words>
  <Characters>8123</Characters>
  <Application>Microsoft Office Word</Application>
  <DocSecurity>0</DocSecurity>
  <Lines>67</Lines>
  <Paragraphs>19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Korisnik</cp:lastModifiedBy>
  <cp:revision>3</cp:revision>
  <dcterms:created xsi:type="dcterms:W3CDTF">2019-12-12T23:48:00Z</dcterms:created>
  <dcterms:modified xsi:type="dcterms:W3CDTF">2019-12-20T07:48:00Z</dcterms:modified>
</cp:coreProperties>
</file>